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52DF" w14:textId="23A02DDC" w:rsidR="002A1A86" w:rsidRPr="00E07F74" w:rsidRDefault="002A1A86" w:rsidP="000A2700">
      <w:pPr>
        <w:jc w:val="center"/>
        <w:rPr>
          <w:rFonts w:cs="B Titr"/>
          <w:sz w:val="44"/>
          <w:szCs w:val="44"/>
          <w:rtl/>
          <w:lang w:bidi="fa-IR"/>
        </w:rPr>
      </w:pPr>
      <w:r w:rsidRPr="00E07F74">
        <w:rPr>
          <w:rFonts w:cs="B Titr" w:hint="cs"/>
          <w:sz w:val="44"/>
          <w:szCs w:val="44"/>
          <w:rtl/>
          <w:lang w:bidi="fa-IR"/>
        </w:rPr>
        <w:t xml:space="preserve">کتب </w:t>
      </w:r>
      <w:r w:rsidR="00AB08CC" w:rsidRPr="00E07F74">
        <w:rPr>
          <w:rFonts w:cs="B Titr" w:hint="cs"/>
          <w:sz w:val="44"/>
          <w:szCs w:val="44"/>
          <w:rtl/>
          <w:lang w:bidi="fa-IR"/>
        </w:rPr>
        <w:t>لاتین</w:t>
      </w:r>
      <w:r w:rsidRPr="00E07F74">
        <w:rPr>
          <w:rFonts w:cs="B Titr" w:hint="cs"/>
          <w:sz w:val="44"/>
          <w:szCs w:val="44"/>
          <w:rtl/>
          <w:lang w:bidi="fa-IR"/>
        </w:rPr>
        <w:t xml:space="preserve"> سال </w:t>
      </w:r>
      <w:r w:rsidR="006571BB" w:rsidRPr="00E07F74">
        <w:rPr>
          <w:rFonts w:cs="B Titr" w:hint="cs"/>
          <w:sz w:val="44"/>
          <w:szCs w:val="44"/>
          <w:rtl/>
          <w:lang w:bidi="fa-IR"/>
        </w:rPr>
        <w:t>139</w:t>
      </w:r>
      <w:r w:rsidR="000A2700" w:rsidRPr="00E07F74">
        <w:rPr>
          <w:rFonts w:cs="B Titr" w:hint="cs"/>
          <w:sz w:val="44"/>
          <w:szCs w:val="44"/>
          <w:rtl/>
          <w:lang w:bidi="fa-IR"/>
        </w:rPr>
        <w:t>3</w:t>
      </w:r>
    </w:p>
    <w:p w14:paraId="64FC0555" w14:textId="77777777" w:rsidR="002A1A86" w:rsidRPr="00C979B0" w:rsidRDefault="002A1A86" w:rsidP="002A1A86">
      <w:pPr>
        <w:rPr>
          <w:rFonts w:cs="B Titr"/>
          <w:sz w:val="24"/>
          <w:szCs w:val="24"/>
          <w:rtl/>
          <w:lang w:bidi="fa-IR"/>
        </w:rPr>
      </w:pPr>
    </w:p>
    <w:p w14:paraId="0CF39EA3" w14:textId="71DC467B" w:rsidR="006571BB" w:rsidRPr="00290140" w:rsidRDefault="00AE659D" w:rsidP="006632CD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290140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2A1A86" w:rsidRPr="00290140">
        <w:rPr>
          <w:rFonts w:ascii="Times New Roman" w:hAnsi="Times New Roman" w:cs="Times New Roman"/>
          <w:b/>
          <w:bCs/>
          <w:sz w:val="36"/>
          <w:szCs w:val="36"/>
          <w:rtl/>
        </w:rPr>
        <w:t>/</w:t>
      </w:r>
      <w:r w:rsidR="006571BB" w:rsidRPr="0029014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AB63B3" w:rsidRPr="00290140">
        <w:rPr>
          <w:rFonts w:ascii="Times New Roman" w:hAnsi="Times New Roman" w:cs="Times New Roman"/>
          <w:b/>
          <w:bCs/>
          <w:sz w:val="36"/>
          <w:szCs w:val="36"/>
        </w:rPr>
        <w:t xml:space="preserve">BNF67: British </w:t>
      </w:r>
      <w:r w:rsidR="00E07F74">
        <w:rPr>
          <w:rFonts w:ascii="Times New Roman" w:hAnsi="Times New Roman" w:cs="Times New Roman"/>
          <w:b/>
          <w:bCs/>
          <w:sz w:val="36"/>
          <w:szCs w:val="36"/>
        </w:rPr>
        <w:t>N</w:t>
      </w:r>
      <w:r w:rsidR="00AB63B3" w:rsidRPr="00290140">
        <w:rPr>
          <w:rFonts w:ascii="Times New Roman" w:hAnsi="Times New Roman" w:cs="Times New Roman"/>
          <w:b/>
          <w:bCs/>
          <w:sz w:val="36"/>
          <w:szCs w:val="36"/>
        </w:rPr>
        <w:t xml:space="preserve">ational </w:t>
      </w:r>
      <w:r w:rsidR="00E07F74">
        <w:rPr>
          <w:rFonts w:ascii="Times New Roman" w:hAnsi="Times New Roman" w:cs="Times New Roman"/>
          <w:b/>
          <w:bCs/>
          <w:sz w:val="36"/>
          <w:szCs w:val="36"/>
        </w:rPr>
        <w:t>F</w:t>
      </w:r>
      <w:r w:rsidR="00AB63B3" w:rsidRPr="00290140">
        <w:rPr>
          <w:rFonts w:ascii="Times New Roman" w:hAnsi="Times New Roman" w:cs="Times New Roman"/>
          <w:b/>
          <w:bCs/>
          <w:sz w:val="36"/>
          <w:szCs w:val="36"/>
        </w:rPr>
        <w:t>ormulary</w:t>
      </w:r>
      <w:r w:rsidR="00290140">
        <w:rPr>
          <w:rFonts w:ascii="Times New Roman" w:hAnsi="Times New Roman" w:cs="Times New Roman"/>
          <w:b/>
          <w:bCs/>
          <w:sz w:val="36"/>
          <w:szCs w:val="36"/>
        </w:rPr>
        <w:t>,2014</w:t>
      </w:r>
    </w:p>
    <w:p w14:paraId="46DA2AED" w14:textId="0EE0E487" w:rsidR="006571BB" w:rsidRPr="00B23ACB" w:rsidRDefault="00F92681" w:rsidP="006632CD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82705">
        <w:rPr>
          <w:rFonts w:asciiTheme="majorBidi" w:hAnsiTheme="majorBidi" w:cstheme="majorBidi"/>
          <w:b/>
          <w:bCs/>
          <w:sz w:val="36"/>
          <w:szCs w:val="36"/>
          <w:lang w:bidi="fa-IR"/>
        </w:rPr>
        <w:t>2</w:t>
      </w:r>
      <w:r w:rsidR="00912A2E" w:rsidRPr="00982705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fa-IR"/>
        </w:rPr>
        <w:t>/</w:t>
      </w:r>
      <w:r w:rsidR="006571BB" w:rsidRPr="006571B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CE53B8" w:rsidRPr="00CE53B8">
        <w:rPr>
          <w:rFonts w:ascii="Times New Roman" w:hAnsi="Times New Roman" w:cs="Times New Roman"/>
          <w:b/>
          <w:bCs/>
          <w:sz w:val="36"/>
          <w:szCs w:val="36"/>
        </w:rPr>
        <w:t>Lehninger</w:t>
      </w:r>
      <w:proofErr w:type="spellEnd"/>
      <w:r w:rsidR="00CE53B8" w:rsidRPr="00CE53B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07F74">
        <w:rPr>
          <w:rFonts w:ascii="Times New Roman" w:hAnsi="Times New Roman" w:cs="Times New Roman"/>
          <w:b/>
          <w:bCs/>
          <w:sz w:val="36"/>
          <w:szCs w:val="36"/>
        </w:rPr>
        <w:t>P</w:t>
      </w:r>
      <w:r w:rsidR="00CE53B8" w:rsidRPr="00CE53B8">
        <w:rPr>
          <w:rFonts w:ascii="Times New Roman" w:hAnsi="Times New Roman" w:cs="Times New Roman"/>
          <w:b/>
          <w:bCs/>
          <w:sz w:val="36"/>
          <w:szCs w:val="36"/>
        </w:rPr>
        <w:t xml:space="preserve">rinciples of </w:t>
      </w:r>
      <w:r w:rsidR="00E07F74">
        <w:rPr>
          <w:rFonts w:ascii="Times New Roman" w:hAnsi="Times New Roman" w:cs="Times New Roman"/>
          <w:b/>
          <w:bCs/>
          <w:sz w:val="36"/>
          <w:szCs w:val="36"/>
        </w:rPr>
        <w:t>B</w:t>
      </w:r>
      <w:r w:rsidR="00CE53B8" w:rsidRPr="00CE53B8">
        <w:rPr>
          <w:rFonts w:ascii="Times New Roman" w:hAnsi="Times New Roman" w:cs="Times New Roman"/>
          <w:b/>
          <w:bCs/>
          <w:sz w:val="36"/>
          <w:szCs w:val="36"/>
        </w:rPr>
        <w:t>iochemistry</w:t>
      </w:r>
      <w:r w:rsidR="009B415B">
        <w:rPr>
          <w:rFonts w:ascii="Times New Roman" w:hAnsi="Times New Roman" w:cs="Times New Roman"/>
          <w:b/>
          <w:bCs/>
          <w:sz w:val="36"/>
          <w:szCs w:val="36"/>
        </w:rPr>
        <w:t>…</w:t>
      </w:r>
      <w:r w:rsidR="00CE53B8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CE53B8" w:rsidRPr="00CE53B8">
        <w:t xml:space="preserve"> </w:t>
      </w:r>
      <w:r w:rsidR="00CE53B8" w:rsidRPr="00CE53B8">
        <w:rPr>
          <w:rFonts w:ascii="Times New Roman" w:hAnsi="Times New Roman" w:cs="Times New Roman"/>
          <w:b/>
          <w:bCs/>
          <w:sz w:val="36"/>
          <w:szCs w:val="36"/>
        </w:rPr>
        <w:t>Nelson</w:t>
      </w:r>
      <w:r w:rsidR="00CE53B8">
        <w:rPr>
          <w:rFonts w:ascii="Times New Roman" w:hAnsi="Times New Roman" w:cs="Times New Roman"/>
          <w:b/>
          <w:bCs/>
          <w:sz w:val="36"/>
          <w:szCs w:val="36"/>
        </w:rPr>
        <w:t>,2013</w:t>
      </w:r>
    </w:p>
    <w:p w14:paraId="35EF5E92" w14:textId="2B976265" w:rsidR="006571BB" w:rsidRDefault="00F92681" w:rsidP="00A645A4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82705">
        <w:rPr>
          <w:rFonts w:asciiTheme="majorBidi" w:hAnsiTheme="majorBidi" w:cstheme="majorBidi"/>
          <w:b/>
          <w:bCs/>
          <w:sz w:val="36"/>
          <w:szCs w:val="36"/>
          <w:lang w:bidi="fa-IR"/>
        </w:rPr>
        <w:t>3</w:t>
      </w:r>
      <w:r w:rsidR="00912A2E" w:rsidRPr="00982705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fa-IR"/>
        </w:rPr>
        <w:t>/</w:t>
      </w:r>
      <w:r w:rsidR="006571BB" w:rsidRPr="006571B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9B415B" w:rsidRPr="009B415B">
        <w:rPr>
          <w:rFonts w:ascii="Times New Roman" w:hAnsi="Times New Roman" w:cs="Times New Roman"/>
          <w:b/>
          <w:bCs/>
          <w:sz w:val="36"/>
          <w:szCs w:val="36"/>
        </w:rPr>
        <w:t xml:space="preserve">The Merck </w:t>
      </w:r>
      <w:r w:rsidR="00E07F74">
        <w:rPr>
          <w:rFonts w:ascii="Times New Roman" w:hAnsi="Times New Roman" w:cs="Times New Roman"/>
          <w:b/>
          <w:bCs/>
          <w:sz w:val="36"/>
          <w:szCs w:val="36"/>
        </w:rPr>
        <w:t>I</w:t>
      </w:r>
      <w:r w:rsidR="009B415B" w:rsidRPr="009B415B">
        <w:rPr>
          <w:rFonts w:ascii="Times New Roman" w:hAnsi="Times New Roman" w:cs="Times New Roman"/>
          <w:b/>
          <w:bCs/>
          <w:sz w:val="36"/>
          <w:szCs w:val="36"/>
        </w:rPr>
        <w:t>ndex</w:t>
      </w:r>
      <w:proofErr w:type="gramStart"/>
      <w:r w:rsidR="009B415B">
        <w:rPr>
          <w:rFonts w:ascii="Times New Roman" w:hAnsi="Times New Roman" w:cs="Times New Roman"/>
          <w:b/>
          <w:bCs/>
          <w:sz w:val="36"/>
          <w:szCs w:val="36"/>
        </w:rPr>
        <w:t>…,</w:t>
      </w:r>
      <w:r w:rsidR="009B415B" w:rsidRPr="009B415B">
        <w:rPr>
          <w:rFonts w:ascii="Times New Roman" w:hAnsi="Times New Roman" w:cs="Times New Roman"/>
          <w:b/>
          <w:bCs/>
          <w:sz w:val="36"/>
          <w:szCs w:val="36"/>
        </w:rPr>
        <w:t>O'Neil</w:t>
      </w:r>
      <w:proofErr w:type="gramEnd"/>
      <w:r w:rsidR="009B415B">
        <w:rPr>
          <w:rFonts w:ascii="Times New Roman" w:hAnsi="Times New Roman" w:cs="Times New Roman"/>
          <w:b/>
          <w:bCs/>
          <w:sz w:val="36"/>
          <w:szCs w:val="36"/>
        </w:rPr>
        <w:t>,2013</w:t>
      </w:r>
    </w:p>
    <w:p w14:paraId="7F7857A9" w14:textId="36BE9305" w:rsidR="000C4851" w:rsidRDefault="000C4851" w:rsidP="00A645A4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4/</w:t>
      </w:r>
      <w:r w:rsidR="009426B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8684B" w:rsidRPr="00D8684B">
        <w:rPr>
          <w:rFonts w:ascii="Times New Roman" w:hAnsi="Times New Roman" w:cs="Times New Roman"/>
          <w:b/>
          <w:bCs/>
          <w:sz w:val="36"/>
          <w:szCs w:val="36"/>
        </w:rPr>
        <w:t xml:space="preserve">Aulton's </w:t>
      </w:r>
      <w:r w:rsidR="00E07F74">
        <w:rPr>
          <w:rFonts w:ascii="Times New Roman" w:hAnsi="Times New Roman" w:cs="Times New Roman"/>
          <w:b/>
          <w:bCs/>
          <w:sz w:val="36"/>
          <w:szCs w:val="36"/>
        </w:rPr>
        <w:t>P</w:t>
      </w:r>
      <w:r w:rsidR="00D8684B" w:rsidRPr="00D8684B">
        <w:rPr>
          <w:rFonts w:ascii="Times New Roman" w:hAnsi="Times New Roman" w:cs="Times New Roman"/>
          <w:b/>
          <w:bCs/>
          <w:sz w:val="36"/>
          <w:szCs w:val="36"/>
        </w:rPr>
        <w:t>harmaceutics</w:t>
      </w:r>
      <w:r w:rsidR="00D8684B">
        <w:rPr>
          <w:rFonts w:ascii="Times New Roman" w:hAnsi="Times New Roman" w:cs="Times New Roman"/>
          <w:b/>
          <w:bCs/>
          <w:sz w:val="36"/>
          <w:szCs w:val="36"/>
        </w:rPr>
        <w:t>…,</w:t>
      </w:r>
      <w:r w:rsidR="00D8684B" w:rsidRPr="00D8684B">
        <w:rPr>
          <w:rFonts w:ascii="Times New Roman" w:hAnsi="Times New Roman" w:cs="Times New Roman"/>
          <w:b/>
          <w:bCs/>
          <w:sz w:val="36"/>
          <w:szCs w:val="36"/>
        </w:rPr>
        <w:t xml:space="preserve"> Aulton</w:t>
      </w:r>
      <w:r w:rsidR="00D8684B">
        <w:rPr>
          <w:rFonts w:ascii="Times New Roman" w:hAnsi="Times New Roman" w:cs="Times New Roman"/>
          <w:b/>
          <w:bCs/>
          <w:sz w:val="36"/>
          <w:szCs w:val="36"/>
        </w:rPr>
        <w:t>,2013</w:t>
      </w:r>
    </w:p>
    <w:p w14:paraId="1A81A19B" w14:textId="15272F0F" w:rsidR="00E31477" w:rsidRDefault="00E31477" w:rsidP="00A645A4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5/</w:t>
      </w:r>
      <w:r w:rsidR="009426B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E31477">
        <w:rPr>
          <w:rFonts w:ascii="Times New Roman" w:hAnsi="Times New Roman" w:cs="Times New Roman"/>
          <w:b/>
          <w:bCs/>
          <w:sz w:val="36"/>
          <w:szCs w:val="36"/>
        </w:rPr>
        <w:t xml:space="preserve">Basic &amp; </w:t>
      </w:r>
      <w:r w:rsidR="00E07F74">
        <w:rPr>
          <w:rFonts w:ascii="Times New Roman" w:hAnsi="Times New Roman" w:cs="Times New Roman"/>
          <w:b/>
          <w:bCs/>
          <w:sz w:val="36"/>
          <w:szCs w:val="36"/>
        </w:rPr>
        <w:t>C</w:t>
      </w:r>
      <w:r w:rsidRPr="00E31477">
        <w:rPr>
          <w:rFonts w:ascii="Times New Roman" w:hAnsi="Times New Roman" w:cs="Times New Roman"/>
          <w:b/>
          <w:bCs/>
          <w:sz w:val="36"/>
          <w:szCs w:val="36"/>
        </w:rPr>
        <w:t xml:space="preserve">linical </w:t>
      </w:r>
      <w:r w:rsidR="00E07F74">
        <w:rPr>
          <w:rFonts w:ascii="Times New Roman" w:hAnsi="Times New Roman" w:cs="Times New Roman"/>
          <w:b/>
          <w:bCs/>
          <w:sz w:val="36"/>
          <w:szCs w:val="36"/>
        </w:rPr>
        <w:t>P</w:t>
      </w:r>
      <w:r w:rsidRPr="00E31477">
        <w:rPr>
          <w:rFonts w:ascii="Times New Roman" w:hAnsi="Times New Roman" w:cs="Times New Roman"/>
          <w:b/>
          <w:bCs/>
          <w:sz w:val="36"/>
          <w:szCs w:val="36"/>
        </w:rPr>
        <w:t>harmacology</w:t>
      </w:r>
      <w:r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E07F7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E31477">
        <w:rPr>
          <w:rFonts w:ascii="Times New Roman" w:hAnsi="Times New Roman" w:cs="Times New Roman"/>
          <w:b/>
          <w:bCs/>
          <w:sz w:val="36"/>
          <w:szCs w:val="36"/>
        </w:rPr>
        <w:t>Katzung</w:t>
      </w:r>
      <w:r>
        <w:rPr>
          <w:rFonts w:ascii="Times New Roman" w:hAnsi="Times New Roman" w:cs="Times New Roman"/>
          <w:b/>
          <w:bCs/>
          <w:sz w:val="36"/>
          <w:szCs w:val="36"/>
        </w:rPr>
        <w:t>,2012</w:t>
      </w:r>
    </w:p>
    <w:p w14:paraId="2B3A27F9" w14:textId="13235CB8" w:rsidR="00AA5C5F" w:rsidRDefault="00AA5C5F" w:rsidP="00A645A4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6/</w:t>
      </w:r>
      <w:r w:rsidR="009426B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0A1485" w:rsidRPr="000A1485">
        <w:rPr>
          <w:rFonts w:ascii="Times New Roman" w:hAnsi="Times New Roman" w:cs="Times New Roman"/>
          <w:b/>
          <w:bCs/>
          <w:sz w:val="36"/>
          <w:szCs w:val="36"/>
        </w:rPr>
        <w:t>Casarett</w:t>
      </w:r>
      <w:proofErr w:type="spellEnd"/>
      <w:r w:rsidR="000A1485" w:rsidRPr="000A1485">
        <w:rPr>
          <w:rFonts w:ascii="Times New Roman" w:hAnsi="Times New Roman" w:cs="Times New Roman"/>
          <w:b/>
          <w:bCs/>
          <w:sz w:val="36"/>
          <w:szCs w:val="36"/>
        </w:rPr>
        <w:t xml:space="preserve"> and Doull's </w:t>
      </w:r>
      <w:r w:rsidR="00E07F74">
        <w:rPr>
          <w:rFonts w:ascii="Times New Roman" w:hAnsi="Times New Roman" w:cs="Times New Roman"/>
          <w:b/>
          <w:bCs/>
          <w:sz w:val="36"/>
          <w:szCs w:val="36"/>
        </w:rPr>
        <w:t>T</w:t>
      </w:r>
      <w:r w:rsidR="000A1485" w:rsidRPr="000A1485">
        <w:rPr>
          <w:rFonts w:ascii="Times New Roman" w:hAnsi="Times New Roman" w:cs="Times New Roman"/>
          <w:b/>
          <w:bCs/>
          <w:sz w:val="36"/>
          <w:szCs w:val="36"/>
        </w:rPr>
        <w:t>oxicology</w:t>
      </w:r>
      <w:proofErr w:type="gramStart"/>
      <w:r w:rsidR="000A1485">
        <w:rPr>
          <w:rFonts w:ascii="Times New Roman" w:hAnsi="Times New Roman" w:cs="Times New Roman"/>
          <w:b/>
          <w:bCs/>
          <w:sz w:val="36"/>
          <w:szCs w:val="36"/>
        </w:rPr>
        <w:t>…,</w:t>
      </w:r>
      <w:r w:rsidR="000A1485" w:rsidRPr="000A1485">
        <w:rPr>
          <w:rFonts w:ascii="Times New Roman" w:hAnsi="Times New Roman" w:cs="Times New Roman"/>
          <w:b/>
          <w:bCs/>
          <w:sz w:val="36"/>
          <w:szCs w:val="36"/>
        </w:rPr>
        <w:t>Klaassen</w:t>
      </w:r>
      <w:proofErr w:type="gramEnd"/>
      <w:r w:rsidR="000A1485">
        <w:rPr>
          <w:rFonts w:ascii="Times New Roman" w:hAnsi="Times New Roman" w:cs="Times New Roman"/>
          <w:b/>
          <w:bCs/>
          <w:sz w:val="36"/>
          <w:szCs w:val="36"/>
        </w:rPr>
        <w:t>,2013</w:t>
      </w:r>
    </w:p>
    <w:p w14:paraId="2F1E58D8" w14:textId="21E6A940" w:rsidR="00E76CE2" w:rsidRDefault="00E76CE2" w:rsidP="00A645A4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7/ </w:t>
      </w:r>
      <w:r w:rsidRPr="00E76CE2">
        <w:rPr>
          <w:rFonts w:ascii="Times New Roman" w:hAnsi="Times New Roman" w:cs="Times New Roman"/>
          <w:b/>
          <w:bCs/>
          <w:sz w:val="36"/>
          <w:szCs w:val="36"/>
        </w:rPr>
        <w:t xml:space="preserve">Drug </w:t>
      </w:r>
      <w:r w:rsidR="00E07F74">
        <w:rPr>
          <w:rFonts w:ascii="Times New Roman" w:hAnsi="Times New Roman" w:cs="Times New Roman"/>
          <w:b/>
          <w:bCs/>
          <w:sz w:val="36"/>
          <w:szCs w:val="36"/>
        </w:rPr>
        <w:t>F</w:t>
      </w:r>
      <w:r w:rsidRPr="00E76CE2">
        <w:rPr>
          <w:rFonts w:ascii="Times New Roman" w:hAnsi="Times New Roman" w:cs="Times New Roman"/>
          <w:b/>
          <w:bCs/>
          <w:sz w:val="36"/>
          <w:szCs w:val="36"/>
        </w:rPr>
        <w:t xml:space="preserve">acts and </w:t>
      </w:r>
      <w:r w:rsidR="00E07F74">
        <w:rPr>
          <w:rFonts w:ascii="Times New Roman" w:hAnsi="Times New Roman" w:cs="Times New Roman"/>
          <w:b/>
          <w:bCs/>
          <w:sz w:val="36"/>
          <w:szCs w:val="36"/>
        </w:rPr>
        <w:t>C</w:t>
      </w:r>
      <w:r w:rsidRPr="00E76CE2">
        <w:rPr>
          <w:rFonts w:ascii="Times New Roman" w:hAnsi="Times New Roman" w:cs="Times New Roman"/>
          <w:b/>
          <w:bCs/>
          <w:sz w:val="36"/>
          <w:szCs w:val="36"/>
        </w:rPr>
        <w:t>omparisons</w:t>
      </w:r>
      <w:r>
        <w:rPr>
          <w:rFonts w:ascii="Times New Roman" w:hAnsi="Times New Roman" w:cs="Times New Roman"/>
          <w:b/>
          <w:bCs/>
          <w:sz w:val="36"/>
          <w:szCs w:val="36"/>
        </w:rPr>
        <w:t>,2013</w:t>
      </w:r>
    </w:p>
    <w:p w14:paraId="03C774A9" w14:textId="1B451C55" w:rsidR="00EA53D8" w:rsidRDefault="00EA53D8" w:rsidP="00A645A4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8/ </w:t>
      </w:r>
      <w:r w:rsidRPr="00EA53D8">
        <w:rPr>
          <w:rFonts w:ascii="Times New Roman" w:hAnsi="Times New Roman" w:cs="Times New Roman"/>
          <w:b/>
          <w:bCs/>
          <w:sz w:val="36"/>
          <w:szCs w:val="36"/>
        </w:rPr>
        <w:t xml:space="preserve">Pharmaceutical </w:t>
      </w:r>
      <w:r w:rsidR="00E07F74">
        <w:rPr>
          <w:rFonts w:ascii="Times New Roman" w:hAnsi="Times New Roman" w:cs="Times New Roman"/>
          <w:b/>
          <w:bCs/>
          <w:sz w:val="36"/>
          <w:szCs w:val="36"/>
        </w:rPr>
        <w:t>P</w:t>
      </w:r>
      <w:r w:rsidRPr="00EA53D8">
        <w:rPr>
          <w:rFonts w:ascii="Times New Roman" w:hAnsi="Times New Roman" w:cs="Times New Roman"/>
          <w:b/>
          <w:bCs/>
          <w:sz w:val="36"/>
          <w:szCs w:val="36"/>
        </w:rPr>
        <w:t>ractic</w:t>
      </w:r>
      <w:r>
        <w:rPr>
          <w:rFonts w:ascii="Times New Roman" w:hAnsi="Times New Roman" w:cs="Times New Roman"/>
          <w:b/>
          <w:bCs/>
          <w:sz w:val="36"/>
          <w:szCs w:val="36"/>
        </w:rPr>
        <w:t>e,</w:t>
      </w:r>
      <w:r w:rsidRPr="00EA53D8">
        <w:t xml:space="preserve"> </w:t>
      </w:r>
      <w:r w:rsidRPr="00EA53D8">
        <w:rPr>
          <w:rFonts w:ascii="Times New Roman" w:hAnsi="Times New Roman" w:cs="Times New Roman"/>
          <w:b/>
          <w:bCs/>
          <w:sz w:val="36"/>
          <w:szCs w:val="36"/>
        </w:rPr>
        <w:t>Rees</w:t>
      </w:r>
      <w:r>
        <w:rPr>
          <w:rFonts w:ascii="Times New Roman" w:hAnsi="Times New Roman" w:cs="Times New Roman"/>
          <w:b/>
          <w:bCs/>
          <w:sz w:val="36"/>
          <w:szCs w:val="36"/>
        </w:rPr>
        <w:t>,2014</w:t>
      </w:r>
    </w:p>
    <w:p w14:paraId="70E6F9F7" w14:textId="689600D2" w:rsidR="00E57704" w:rsidRDefault="00E57704" w:rsidP="00FC462A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9/ </w:t>
      </w:r>
      <w:r w:rsidR="00FC462A" w:rsidRPr="00FC462A">
        <w:rPr>
          <w:rFonts w:ascii="Times New Roman" w:hAnsi="Times New Roman" w:cs="Times New Roman"/>
          <w:b/>
          <w:bCs/>
          <w:sz w:val="36"/>
          <w:szCs w:val="36"/>
        </w:rPr>
        <w:t>USP 37; NF32</w:t>
      </w:r>
      <w:r>
        <w:rPr>
          <w:rFonts w:ascii="Times New Roman" w:hAnsi="Times New Roman" w:cs="Times New Roman"/>
          <w:b/>
          <w:bCs/>
          <w:sz w:val="36"/>
          <w:szCs w:val="36"/>
        </w:rPr>
        <w:t>:</w:t>
      </w:r>
      <w:r w:rsidR="00FC462A" w:rsidRPr="00FC462A">
        <w:t xml:space="preserve"> </w:t>
      </w:r>
      <w:r w:rsidR="00FC462A" w:rsidRPr="00FC462A">
        <w:rPr>
          <w:rFonts w:ascii="Times New Roman" w:hAnsi="Times New Roman" w:cs="Times New Roman"/>
          <w:b/>
          <w:bCs/>
          <w:sz w:val="36"/>
          <w:szCs w:val="36"/>
        </w:rPr>
        <w:t>The United States Pha</w:t>
      </w:r>
      <w:r w:rsidR="00FC462A">
        <w:rPr>
          <w:rFonts w:ascii="Times New Roman" w:hAnsi="Times New Roman" w:cs="Times New Roman"/>
          <w:b/>
          <w:bCs/>
          <w:sz w:val="36"/>
          <w:szCs w:val="36"/>
        </w:rPr>
        <w:t>rmacopeia</w:t>
      </w:r>
      <w:r>
        <w:rPr>
          <w:rFonts w:ascii="Times New Roman" w:hAnsi="Times New Roman" w:cs="Times New Roman"/>
          <w:b/>
          <w:bCs/>
          <w:sz w:val="36"/>
          <w:szCs w:val="36"/>
        </w:rPr>
        <w:t>…, 201</w:t>
      </w:r>
      <w:r w:rsidR="00FC462A">
        <w:rPr>
          <w:rFonts w:ascii="Times New Roman" w:hAnsi="Times New Roman" w:cs="Times New Roman"/>
          <w:b/>
          <w:bCs/>
          <w:sz w:val="36"/>
          <w:szCs w:val="36"/>
        </w:rPr>
        <w:t>3</w:t>
      </w:r>
    </w:p>
    <w:p w14:paraId="5DAA54C0" w14:textId="40413A4A" w:rsidR="00C9061B" w:rsidRDefault="00C9061B" w:rsidP="00FC462A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10/ British </w:t>
      </w:r>
      <w:r w:rsidR="00E07F74">
        <w:rPr>
          <w:rFonts w:ascii="Times New Roman" w:hAnsi="Times New Roman" w:cs="Times New Roman"/>
          <w:b/>
          <w:bCs/>
          <w:sz w:val="36"/>
          <w:szCs w:val="36"/>
        </w:rPr>
        <w:t>P</w:t>
      </w:r>
      <w:r>
        <w:rPr>
          <w:rFonts w:ascii="Times New Roman" w:hAnsi="Times New Roman" w:cs="Times New Roman"/>
          <w:b/>
          <w:bCs/>
          <w:sz w:val="36"/>
          <w:szCs w:val="36"/>
        </w:rPr>
        <w:t>harmacopoeia,2013</w:t>
      </w:r>
    </w:p>
    <w:p w14:paraId="37A5D143" w14:textId="0D76DA44" w:rsidR="006119C9" w:rsidRDefault="006119C9" w:rsidP="00FC462A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11/ </w:t>
      </w:r>
      <w:r w:rsidRPr="006119C9">
        <w:rPr>
          <w:rFonts w:ascii="Times New Roman" w:hAnsi="Times New Roman" w:cs="Times New Roman"/>
          <w:b/>
          <w:bCs/>
          <w:sz w:val="36"/>
          <w:szCs w:val="36"/>
        </w:rPr>
        <w:t>Martindale</w:t>
      </w:r>
      <w:r w:rsidR="00E07F74">
        <w:rPr>
          <w:rFonts w:ascii="Times New Roman" w:hAnsi="Times New Roman" w:cs="Times New Roman"/>
          <w:b/>
          <w:bCs/>
          <w:sz w:val="36"/>
          <w:szCs w:val="36"/>
        </w:rPr>
        <w:t>38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r w:rsidR="00E07F74">
        <w:rPr>
          <w:rFonts w:ascii="Times New Roman" w:hAnsi="Times New Roman" w:cs="Times New Roman"/>
          <w:b/>
          <w:bCs/>
          <w:sz w:val="36"/>
          <w:szCs w:val="36"/>
        </w:rPr>
        <w:t>T</w:t>
      </w:r>
      <w:r w:rsidRPr="006119C9">
        <w:rPr>
          <w:rFonts w:ascii="Times New Roman" w:hAnsi="Times New Roman" w:cs="Times New Roman"/>
          <w:b/>
          <w:bCs/>
          <w:sz w:val="36"/>
          <w:szCs w:val="36"/>
        </w:rPr>
        <w:t xml:space="preserve">he </w:t>
      </w:r>
      <w:r w:rsidR="00E07F74">
        <w:rPr>
          <w:rFonts w:ascii="Times New Roman" w:hAnsi="Times New Roman" w:cs="Times New Roman"/>
          <w:b/>
          <w:bCs/>
          <w:sz w:val="36"/>
          <w:szCs w:val="36"/>
        </w:rPr>
        <w:t>C</w:t>
      </w:r>
      <w:r w:rsidRPr="006119C9">
        <w:rPr>
          <w:rFonts w:ascii="Times New Roman" w:hAnsi="Times New Roman" w:cs="Times New Roman"/>
          <w:b/>
          <w:bCs/>
          <w:sz w:val="36"/>
          <w:szCs w:val="36"/>
        </w:rPr>
        <w:t xml:space="preserve">omplete </w:t>
      </w:r>
      <w:r w:rsidR="00E07F74">
        <w:rPr>
          <w:rFonts w:ascii="Times New Roman" w:hAnsi="Times New Roman" w:cs="Times New Roman"/>
          <w:b/>
          <w:bCs/>
          <w:sz w:val="36"/>
          <w:szCs w:val="36"/>
        </w:rPr>
        <w:t>D</w:t>
      </w:r>
      <w:r w:rsidRPr="006119C9">
        <w:rPr>
          <w:rFonts w:ascii="Times New Roman" w:hAnsi="Times New Roman" w:cs="Times New Roman"/>
          <w:b/>
          <w:bCs/>
          <w:sz w:val="36"/>
          <w:szCs w:val="36"/>
        </w:rPr>
        <w:t xml:space="preserve">rug </w:t>
      </w:r>
      <w:r w:rsidR="00E07F74">
        <w:rPr>
          <w:rFonts w:ascii="Times New Roman" w:hAnsi="Times New Roman" w:cs="Times New Roman"/>
          <w:b/>
          <w:bCs/>
          <w:sz w:val="36"/>
          <w:szCs w:val="36"/>
        </w:rPr>
        <w:t>R</w:t>
      </w:r>
      <w:r w:rsidRPr="006119C9">
        <w:rPr>
          <w:rFonts w:ascii="Times New Roman" w:hAnsi="Times New Roman" w:cs="Times New Roman"/>
          <w:b/>
          <w:bCs/>
          <w:sz w:val="36"/>
          <w:szCs w:val="36"/>
        </w:rPr>
        <w:t>eference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Pr="006119C9">
        <w:rPr>
          <w:rFonts w:ascii="Times New Roman" w:hAnsi="Times New Roman" w:cs="Times New Roman"/>
          <w:b/>
          <w:bCs/>
          <w:sz w:val="36"/>
          <w:szCs w:val="36"/>
        </w:rPr>
        <w:t>Brayfield</w:t>
      </w:r>
      <w:r>
        <w:rPr>
          <w:rFonts w:ascii="Times New Roman" w:hAnsi="Times New Roman" w:cs="Times New Roman"/>
          <w:b/>
          <w:bCs/>
          <w:sz w:val="36"/>
          <w:szCs w:val="36"/>
        </w:rPr>
        <w:t>, 2014</w:t>
      </w:r>
    </w:p>
    <w:p w14:paraId="502908DC" w14:textId="77777777" w:rsidR="00DB7340" w:rsidRPr="003128CD" w:rsidRDefault="00DB7340" w:rsidP="006571BB">
      <w:pPr>
        <w:jc w:val="both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fa-IR"/>
        </w:rPr>
      </w:pPr>
    </w:p>
    <w:sectPr w:rsidR="00DB7340" w:rsidRPr="003128CD" w:rsidSect="00994115">
      <w:pgSz w:w="15840" w:h="12240" w:orient="landscape"/>
      <w:pgMar w:top="1440" w:right="1440" w:bottom="1440" w:left="1440" w:header="720" w:footer="720" w:gutter="0"/>
      <w:pgBorders w:offsetFrom="page">
        <w:top w:val="weavingBraid" w:sz="24" w:space="24" w:color="auto"/>
        <w:left w:val="weavingBraid" w:sz="24" w:space="24" w:color="auto"/>
        <w:bottom w:val="weavingBraid" w:sz="24" w:space="24" w:color="auto"/>
        <w:right w:val="weavingBrai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86"/>
    <w:rsid w:val="000141B2"/>
    <w:rsid w:val="0003315C"/>
    <w:rsid w:val="000358DF"/>
    <w:rsid w:val="00044ABE"/>
    <w:rsid w:val="000630E5"/>
    <w:rsid w:val="000A1485"/>
    <w:rsid w:val="000A2700"/>
    <w:rsid w:val="000B1C08"/>
    <w:rsid w:val="000C4851"/>
    <w:rsid w:val="000E6BA3"/>
    <w:rsid w:val="00175EAA"/>
    <w:rsid w:val="00196222"/>
    <w:rsid w:val="001A2EF6"/>
    <w:rsid w:val="001B2A7D"/>
    <w:rsid w:val="001C01B5"/>
    <w:rsid w:val="001C2712"/>
    <w:rsid w:val="001C5980"/>
    <w:rsid w:val="001D493C"/>
    <w:rsid w:val="001D60F0"/>
    <w:rsid w:val="001F02E8"/>
    <w:rsid w:val="00257054"/>
    <w:rsid w:val="00290140"/>
    <w:rsid w:val="002A1A86"/>
    <w:rsid w:val="002D47B8"/>
    <w:rsid w:val="00307CB7"/>
    <w:rsid w:val="003128CD"/>
    <w:rsid w:val="003375DB"/>
    <w:rsid w:val="00350877"/>
    <w:rsid w:val="00370A03"/>
    <w:rsid w:val="0038798A"/>
    <w:rsid w:val="003A242A"/>
    <w:rsid w:val="003B6FF1"/>
    <w:rsid w:val="003C1F47"/>
    <w:rsid w:val="003C76FE"/>
    <w:rsid w:val="00407928"/>
    <w:rsid w:val="00433F7F"/>
    <w:rsid w:val="00436F90"/>
    <w:rsid w:val="004378EF"/>
    <w:rsid w:val="004620FC"/>
    <w:rsid w:val="004B21AE"/>
    <w:rsid w:val="004D365B"/>
    <w:rsid w:val="004E64F0"/>
    <w:rsid w:val="00515DA0"/>
    <w:rsid w:val="00520461"/>
    <w:rsid w:val="00521E08"/>
    <w:rsid w:val="00540ABE"/>
    <w:rsid w:val="005774CC"/>
    <w:rsid w:val="005811A7"/>
    <w:rsid w:val="005A548D"/>
    <w:rsid w:val="005B2EF6"/>
    <w:rsid w:val="005D2E83"/>
    <w:rsid w:val="005E035C"/>
    <w:rsid w:val="005E4A4D"/>
    <w:rsid w:val="005F179A"/>
    <w:rsid w:val="005F4E8A"/>
    <w:rsid w:val="006119C9"/>
    <w:rsid w:val="006172C4"/>
    <w:rsid w:val="00636FFF"/>
    <w:rsid w:val="00640BB4"/>
    <w:rsid w:val="006571BB"/>
    <w:rsid w:val="006632CD"/>
    <w:rsid w:val="00690FC0"/>
    <w:rsid w:val="006B7C57"/>
    <w:rsid w:val="006C3174"/>
    <w:rsid w:val="006C3821"/>
    <w:rsid w:val="006D1F7D"/>
    <w:rsid w:val="006F61B7"/>
    <w:rsid w:val="007140C8"/>
    <w:rsid w:val="007216F7"/>
    <w:rsid w:val="00722929"/>
    <w:rsid w:val="00727F0F"/>
    <w:rsid w:val="00797CA9"/>
    <w:rsid w:val="007E3124"/>
    <w:rsid w:val="0082184C"/>
    <w:rsid w:val="00856EEC"/>
    <w:rsid w:val="0087752D"/>
    <w:rsid w:val="008969AD"/>
    <w:rsid w:val="008B6178"/>
    <w:rsid w:val="008D1621"/>
    <w:rsid w:val="00906189"/>
    <w:rsid w:val="00912A2E"/>
    <w:rsid w:val="009259F8"/>
    <w:rsid w:val="00935682"/>
    <w:rsid w:val="009426B6"/>
    <w:rsid w:val="00953193"/>
    <w:rsid w:val="00982705"/>
    <w:rsid w:val="00994115"/>
    <w:rsid w:val="009A5D9A"/>
    <w:rsid w:val="009B415B"/>
    <w:rsid w:val="009E4999"/>
    <w:rsid w:val="009F1188"/>
    <w:rsid w:val="009F15AB"/>
    <w:rsid w:val="00A01FA2"/>
    <w:rsid w:val="00A50F73"/>
    <w:rsid w:val="00A51BAA"/>
    <w:rsid w:val="00A645A4"/>
    <w:rsid w:val="00A65629"/>
    <w:rsid w:val="00A849F2"/>
    <w:rsid w:val="00AA392A"/>
    <w:rsid w:val="00AA5C5F"/>
    <w:rsid w:val="00AB08CC"/>
    <w:rsid w:val="00AB63B3"/>
    <w:rsid w:val="00AE659D"/>
    <w:rsid w:val="00B003E4"/>
    <w:rsid w:val="00B04F42"/>
    <w:rsid w:val="00B141E8"/>
    <w:rsid w:val="00B40D79"/>
    <w:rsid w:val="00B414B2"/>
    <w:rsid w:val="00B50525"/>
    <w:rsid w:val="00B55EBA"/>
    <w:rsid w:val="00B6123D"/>
    <w:rsid w:val="00B65398"/>
    <w:rsid w:val="00B851D2"/>
    <w:rsid w:val="00B86045"/>
    <w:rsid w:val="00BB28DF"/>
    <w:rsid w:val="00BB3474"/>
    <w:rsid w:val="00BD6413"/>
    <w:rsid w:val="00BF0202"/>
    <w:rsid w:val="00C13699"/>
    <w:rsid w:val="00C20DE5"/>
    <w:rsid w:val="00C346A9"/>
    <w:rsid w:val="00C47983"/>
    <w:rsid w:val="00C80C98"/>
    <w:rsid w:val="00C872AF"/>
    <w:rsid w:val="00C9061B"/>
    <w:rsid w:val="00C979B0"/>
    <w:rsid w:val="00CC64ED"/>
    <w:rsid w:val="00CE53B8"/>
    <w:rsid w:val="00CE5E46"/>
    <w:rsid w:val="00D47B1F"/>
    <w:rsid w:val="00D8684B"/>
    <w:rsid w:val="00D93509"/>
    <w:rsid w:val="00D9719F"/>
    <w:rsid w:val="00DA47E7"/>
    <w:rsid w:val="00DA5A9F"/>
    <w:rsid w:val="00DB7340"/>
    <w:rsid w:val="00E07F74"/>
    <w:rsid w:val="00E31477"/>
    <w:rsid w:val="00E31DC6"/>
    <w:rsid w:val="00E31FFE"/>
    <w:rsid w:val="00E57704"/>
    <w:rsid w:val="00E57FEE"/>
    <w:rsid w:val="00E6645F"/>
    <w:rsid w:val="00E6695E"/>
    <w:rsid w:val="00E76CE2"/>
    <w:rsid w:val="00E92AC8"/>
    <w:rsid w:val="00E9458C"/>
    <w:rsid w:val="00EA509B"/>
    <w:rsid w:val="00EA53D8"/>
    <w:rsid w:val="00EC45D1"/>
    <w:rsid w:val="00EC719E"/>
    <w:rsid w:val="00ED34A6"/>
    <w:rsid w:val="00ED4D1A"/>
    <w:rsid w:val="00F17A5D"/>
    <w:rsid w:val="00F65C9B"/>
    <w:rsid w:val="00F773B3"/>
    <w:rsid w:val="00F92681"/>
    <w:rsid w:val="00FB7D13"/>
    <w:rsid w:val="00FC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26955"/>
  <w15:chartTrackingRefBased/>
  <w15:docId w15:val="{324FBCE4-51AA-4E45-9783-D4D01BDF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0FC"/>
  </w:style>
  <w:style w:type="paragraph" w:styleId="Heading1">
    <w:name w:val="heading 1"/>
    <w:basedOn w:val="Normal"/>
    <w:link w:val="Heading1Char"/>
    <w:uiPriority w:val="9"/>
    <w:qFormat/>
    <w:rsid w:val="00307C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11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D2E8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07C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307C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motallebzade shadi</dc:creator>
  <cp:keywords/>
  <dc:description/>
  <cp:lastModifiedBy>NIMA PC</cp:lastModifiedBy>
  <cp:revision>2</cp:revision>
  <cp:lastPrinted>2025-03-04T08:18:00Z</cp:lastPrinted>
  <dcterms:created xsi:type="dcterms:W3CDTF">2025-10-06T09:02:00Z</dcterms:created>
  <dcterms:modified xsi:type="dcterms:W3CDTF">2025-10-06T09:02:00Z</dcterms:modified>
</cp:coreProperties>
</file>