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40" w:type="dxa"/>
        <w:tblInd w:w="-635" w:type="dxa"/>
        <w:tblLook w:val="04A0" w:firstRow="1" w:lastRow="0" w:firstColumn="1" w:lastColumn="0" w:noHBand="0" w:noVBand="1"/>
      </w:tblPr>
      <w:tblGrid>
        <w:gridCol w:w="2790"/>
        <w:gridCol w:w="630"/>
        <w:gridCol w:w="1080"/>
        <w:gridCol w:w="2250"/>
        <w:gridCol w:w="2340"/>
        <w:gridCol w:w="1350"/>
      </w:tblGrid>
      <w:tr w:rsidR="00326C27" w:rsidTr="00CC1890">
        <w:tc>
          <w:tcPr>
            <w:tcW w:w="3420" w:type="dxa"/>
            <w:gridSpan w:val="2"/>
          </w:tcPr>
          <w:p w:rsidR="00326C27" w:rsidRPr="00CC1890" w:rsidRDefault="00326C27" w:rsidP="00347196">
            <w:pPr>
              <w:bidi/>
              <w:rPr>
                <w:rFonts w:cs="B Lotus"/>
                <w:sz w:val="24"/>
                <w:szCs w:val="24"/>
              </w:rPr>
            </w:pPr>
            <w:r w:rsidRPr="00CC1890">
              <w:rPr>
                <w:rFonts w:cs="B Lotus" w:hint="cs"/>
                <w:sz w:val="24"/>
                <w:szCs w:val="24"/>
                <w:rtl/>
              </w:rPr>
              <w:t>3)  تعداد واحد</w:t>
            </w:r>
            <w:r w:rsidR="00CC1890" w:rsidRPr="00CC1890">
              <w:rPr>
                <w:rFonts w:cs="B Lotus" w:hint="cs"/>
                <w:sz w:val="24"/>
                <w:szCs w:val="24"/>
                <w:rtl/>
              </w:rPr>
              <w:t>:</w:t>
            </w:r>
            <w:r w:rsidR="00E66834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="00347196">
              <w:rPr>
                <w:rFonts w:cs="B Lotus" w:hint="cs"/>
                <w:sz w:val="24"/>
                <w:szCs w:val="24"/>
                <w:rtl/>
              </w:rPr>
              <w:t>2</w:t>
            </w:r>
          </w:p>
        </w:tc>
        <w:tc>
          <w:tcPr>
            <w:tcW w:w="3330" w:type="dxa"/>
            <w:gridSpan w:val="2"/>
          </w:tcPr>
          <w:p w:rsidR="00326C27" w:rsidRPr="00E66834" w:rsidRDefault="00E66834" w:rsidP="00E66834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2) </w:t>
            </w:r>
            <w:r w:rsidR="00326C27" w:rsidRPr="00E66834">
              <w:rPr>
                <w:rFonts w:cs="B Lotus" w:hint="cs"/>
                <w:sz w:val="24"/>
                <w:szCs w:val="24"/>
                <w:rtl/>
                <w:lang w:bidi="fa-IR"/>
              </w:rPr>
              <w:t>کد واحد درسی: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</w:t>
            </w:r>
            <w:r w:rsidR="00347196">
              <w:rPr>
                <w:rStyle w:val="h5"/>
              </w:rPr>
              <w:t>15129529</w:t>
            </w:r>
          </w:p>
        </w:tc>
        <w:tc>
          <w:tcPr>
            <w:tcW w:w="3690" w:type="dxa"/>
            <w:gridSpan w:val="2"/>
          </w:tcPr>
          <w:p w:rsidR="00326C27" w:rsidRPr="00CC1890" w:rsidRDefault="00326C27" w:rsidP="00326C27">
            <w:pPr>
              <w:pStyle w:val="ListParagraph"/>
              <w:numPr>
                <w:ilvl w:val="0"/>
                <w:numId w:val="1"/>
              </w:num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CC1890">
              <w:rPr>
                <w:rFonts w:cs="B Lotus" w:hint="cs"/>
                <w:sz w:val="24"/>
                <w:szCs w:val="24"/>
                <w:rtl/>
                <w:lang w:bidi="fa-IR"/>
              </w:rPr>
              <w:t>نام واحد درسی:</w:t>
            </w:r>
            <w:r w:rsidR="00E66834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شیمی تجزیه</w:t>
            </w:r>
            <w:r w:rsidR="001C5E5D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نظری</w:t>
            </w:r>
          </w:p>
        </w:tc>
      </w:tr>
      <w:tr w:rsidR="00CC1890" w:rsidTr="00CC1890">
        <w:tc>
          <w:tcPr>
            <w:tcW w:w="6750" w:type="dxa"/>
            <w:gridSpan w:val="4"/>
          </w:tcPr>
          <w:p w:rsidR="00CC1890" w:rsidRPr="00CC1890" w:rsidRDefault="00CC1890" w:rsidP="001F756F">
            <w:pPr>
              <w:bidi/>
              <w:rPr>
                <w:rFonts w:cs="B Lotus"/>
                <w:sz w:val="24"/>
                <w:szCs w:val="24"/>
              </w:rPr>
            </w:pPr>
            <w:r w:rsidRPr="00CC1890">
              <w:rPr>
                <w:rFonts w:cs="B Lotus" w:hint="cs"/>
                <w:sz w:val="24"/>
                <w:szCs w:val="24"/>
                <w:rtl/>
              </w:rPr>
              <w:t>5) مدرسان واحد درسی:</w:t>
            </w:r>
            <w:r w:rsidR="00463075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="001F756F">
              <w:rPr>
                <w:rFonts w:cs="B Lotus" w:hint="cs"/>
                <w:sz w:val="24"/>
                <w:szCs w:val="24"/>
                <w:rtl/>
              </w:rPr>
              <w:t xml:space="preserve">آقای دکتر جویبان </w:t>
            </w:r>
            <w:r w:rsidR="00463075">
              <w:rPr>
                <w:rFonts w:cs="B Lotus" w:hint="cs"/>
                <w:sz w:val="24"/>
                <w:szCs w:val="24"/>
                <w:rtl/>
              </w:rPr>
              <w:t xml:space="preserve">و </w:t>
            </w:r>
            <w:r w:rsidR="001F756F">
              <w:rPr>
                <w:rFonts w:cs="B Lotus" w:hint="cs"/>
                <w:sz w:val="24"/>
                <w:szCs w:val="24"/>
                <w:rtl/>
              </w:rPr>
              <w:t>آقای دکتر باویلی</w:t>
            </w:r>
          </w:p>
        </w:tc>
        <w:tc>
          <w:tcPr>
            <w:tcW w:w="3690" w:type="dxa"/>
            <w:gridSpan w:val="2"/>
          </w:tcPr>
          <w:p w:rsidR="00CC1890" w:rsidRPr="00CC1890" w:rsidRDefault="00CC1890" w:rsidP="00347196">
            <w:pPr>
              <w:pStyle w:val="ListParagraph"/>
              <w:numPr>
                <w:ilvl w:val="0"/>
                <w:numId w:val="3"/>
              </w:numPr>
              <w:bidi/>
              <w:rPr>
                <w:rFonts w:cs="B Lotus"/>
                <w:sz w:val="24"/>
                <w:szCs w:val="24"/>
              </w:rPr>
            </w:pPr>
            <w:r w:rsidRPr="00CC1890">
              <w:rPr>
                <w:rFonts w:cs="B Lotus" w:hint="cs"/>
                <w:sz w:val="24"/>
                <w:szCs w:val="24"/>
                <w:rtl/>
              </w:rPr>
              <w:t>نام مدرس مسئول:</w:t>
            </w:r>
            <w:r w:rsidR="00463075">
              <w:rPr>
                <w:rFonts w:cs="B Lotus" w:hint="cs"/>
                <w:sz w:val="24"/>
                <w:szCs w:val="24"/>
                <w:rtl/>
              </w:rPr>
              <w:t xml:space="preserve"> آقای دکتر </w:t>
            </w:r>
            <w:r w:rsidR="00347196">
              <w:rPr>
                <w:rFonts w:cs="B Lotus" w:hint="cs"/>
                <w:sz w:val="24"/>
                <w:szCs w:val="24"/>
                <w:rtl/>
              </w:rPr>
              <w:t>جویبان</w:t>
            </w:r>
          </w:p>
        </w:tc>
      </w:tr>
      <w:tr w:rsidR="00326C27" w:rsidTr="00CC1890">
        <w:tc>
          <w:tcPr>
            <w:tcW w:w="3420" w:type="dxa"/>
            <w:gridSpan w:val="2"/>
          </w:tcPr>
          <w:p w:rsidR="00326C27" w:rsidRPr="00CC1890" w:rsidRDefault="00326C27" w:rsidP="00347196">
            <w:pPr>
              <w:bidi/>
              <w:rPr>
                <w:rFonts w:cs="B Lotus"/>
                <w:sz w:val="24"/>
                <w:szCs w:val="24"/>
              </w:rPr>
            </w:pPr>
            <w:r w:rsidRPr="00CC1890">
              <w:rPr>
                <w:rFonts w:cs="B Lotus" w:hint="cs"/>
                <w:sz w:val="24"/>
                <w:szCs w:val="24"/>
                <w:rtl/>
              </w:rPr>
              <w:t>8) نام دانشکده</w:t>
            </w:r>
            <w:r w:rsidR="00CC1890" w:rsidRPr="00CC1890">
              <w:rPr>
                <w:rFonts w:cs="B Lotus" w:hint="cs"/>
                <w:sz w:val="24"/>
                <w:szCs w:val="24"/>
                <w:rtl/>
              </w:rPr>
              <w:t>:</w:t>
            </w:r>
            <w:r w:rsidR="00E66834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="00347196">
              <w:rPr>
                <w:rFonts w:cs="B Lotus" w:hint="cs"/>
                <w:sz w:val="24"/>
                <w:szCs w:val="24"/>
                <w:rtl/>
              </w:rPr>
              <w:t>داروسازی</w:t>
            </w:r>
          </w:p>
        </w:tc>
        <w:tc>
          <w:tcPr>
            <w:tcW w:w="3330" w:type="dxa"/>
            <w:gridSpan w:val="2"/>
          </w:tcPr>
          <w:p w:rsidR="00326C27" w:rsidRPr="00CC1890" w:rsidRDefault="00326C27" w:rsidP="00347196">
            <w:pPr>
              <w:bidi/>
              <w:rPr>
                <w:rFonts w:cs="B Lotus"/>
                <w:sz w:val="24"/>
                <w:szCs w:val="24"/>
              </w:rPr>
            </w:pPr>
            <w:r w:rsidRPr="00CC1890">
              <w:rPr>
                <w:rFonts w:cs="B Lotus" w:hint="cs"/>
                <w:sz w:val="24"/>
                <w:szCs w:val="24"/>
                <w:rtl/>
              </w:rPr>
              <w:t>7) مقطع تحصیلی</w:t>
            </w:r>
            <w:r w:rsidR="00CC1890" w:rsidRPr="00CC1890">
              <w:rPr>
                <w:rFonts w:cs="B Lotus" w:hint="cs"/>
                <w:sz w:val="24"/>
                <w:szCs w:val="24"/>
                <w:rtl/>
              </w:rPr>
              <w:t>:</w:t>
            </w:r>
            <w:r w:rsidR="00E66834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="00347196">
              <w:rPr>
                <w:rFonts w:cs="B Lotus" w:hint="cs"/>
                <w:sz w:val="24"/>
                <w:szCs w:val="24"/>
                <w:rtl/>
              </w:rPr>
              <w:t>دکترای عمومی</w:t>
            </w:r>
          </w:p>
        </w:tc>
        <w:tc>
          <w:tcPr>
            <w:tcW w:w="3690" w:type="dxa"/>
            <w:gridSpan w:val="2"/>
          </w:tcPr>
          <w:p w:rsidR="00326C27" w:rsidRPr="00CC1890" w:rsidRDefault="00326C27" w:rsidP="00347196">
            <w:pPr>
              <w:pStyle w:val="ListParagraph"/>
              <w:numPr>
                <w:ilvl w:val="0"/>
                <w:numId w:val="4"/>
              </w:numPr>
              <w:bidi/>
              <w:rPr>
                <w:rFonts w:cs="B Lotus"/>
                <w:sz w:val="24"/>
                <w:szCs w:val="24"/>
              </w:rPr>
            </w:pPr>
            <w:r w:rsidRPr="00CC1890">
              <w:rPr>
                <w:rFonts w:cs="B Lotus" w:hint="cs"/>
                <w:sz w:val="24"/>
                <w:szCs w:val="24"/>
                <w:rtl/>
              </w:rPr>
              <w:t>رشته تحصیلی</w:t>
            </w:r>
            <w:r w:rsidR="00CC1890" w:rsidRPr="00CC1890">
              <w:rPr>
                <w:rFonts w:cs="B Lotus" w:hint="cs"/>
                <w:sz w:val="24"/>
                <w:szCs w:val="24"/>
                <w:rtl/>
              </w:rPr>
              <w:t>:</w:t>
            </w:r>
            <w:r w:rsidR="00E66834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="00347196">
              <w:rPr>
                <w:rFonts w:cs="B Lotus" w:hint="cs"/>
                <w:sz w:val="24"/>
                <w:szCs w:val="24"/>
                <w:rtl/>
              </w:rPr>
              <w:t>دکترای عمومی داروسازی</w:t>
            </w:r>
          </w:p>
        </w:tc>
      </w:tr>
      <w:tr w:rsidR="00CC1890" w:rsidTr="00CC1890">
        <w:tc>
          <w:tcPr>
            <w:tcW w:w="10440" w:type="dxa"/>
            <w:gridSpan w:val="6"/>
          </w:tcPr>
          <w:p w:rsidR="00CC1890" w:rsidRPr="00CC1890" w:rsidRDefault="00CC1890" w:rsidP="0013331E">
            <w:pPr>
              <w:bidi/>
              <w:rPr>
                <w:rFonts w:cs="B Lotus"/>
                <w:sz w:val="24"/>
                <w:szCs w:val="24"/>
              </w:rPr>
            </w:pPr>
            <w:r w:rsidRPr="00CC1890">
              <w:rPr>
                <w:rFonts w:cs="B Lotus" w:hint="cs"/>
                <w:sz w:val="24"/>
                <w:szCs w:val="24"/>
                <w:rtl/>
              </w:rPr>
              <w:t>9) هدف کلی:</w:t>
            </w:r>
            <w:r w:rsidR="0057027C">
              <w:rPr>
                <w:rFonts w:cs="B Lotus" w:hint="cs"/>
                <w:sz w:val="24"/>
                <w:szCs w:val="24"/>
                <w:rtl/>
              </w:rPr>
              <w:t xml:space="preserve"> آشنایی </w:t>
            </w:r>
            <w:r w:rsidR="0013331E">
              <w:rPr>
                <w:rFonts w:cs="B Lotus" w:hint="cs"/>
                <w:sz w:val="24"/>
                <w:szCs w:val="24"/>
                <w:rtl/>
              </w:rPr>
              <w:t xml:space="preserve">دانشجویان </w:t>
            </w:r>
            <w:r w:rsidR="0057027C">
              <w:rPr>
                <w:rFonts w:cs="B Lotus" w:hint="cs"/>
                <w:sz w:val="24"/>
                <w:szCs w:val="24"/>
                <w:rtl/>
              </w:rPr>
              <w:t xml:space="preserve">با </w:t>
            </w:r>
            <w:r w:rsidR="0013331E">
              <w:rPr>
                <w:rFonts w:cs="B Lotus" w:hint="cs"/>
                <w:sz w:val="24"/>
                <w:szCs w:val="24"/>
                <w:rtl/>
              </w:rPr>
              <w:t xml:space="preserve">اصول و مبانی شناسائی و تعیین مقدار مواد شیمیائی در مخلوط مواد به روشهای </w:t>
            </w:r>
            <w:r w:rsidR="0057027C">
              <w:rPr>
                <w:rFonts w:cs="B Lotus" w:hint="cs"/>
                <w:sz w:val="24"/>
                <w:szCs w:val="24"/>
                <w:rtl/>
              </w:rPr>
              <w:t xml:space="preserve">تجزیه کلاسیک </w:t>
            </w:r>
            <w:r w:rsidR="00347196">
              <w:rPr>
                <w:rFonts w:cs="B Lotus" w:hint="cs"/>
                <w:sz w:val="24"/>
                <w:szCs w:val="24"/>
                <w:rtl/>
              </w:rPr>
              <w:t>(شامل روشهای حجم سنجی و وزن سنجی)</w:t>
            </w:r>
            <w:r w:rsidR="00F53BC5">
              <w:rPr>
                <w:rFonts w:cs="B Lotus" w:hint="cs"/>
                <w:sz w:val="24"/>
                <w:szCs w:val="24"/>
                <w:rtl/>
              </w:rPr>
              <w:t xml:space="preserve"> </w:t>
            </w:r>
          </w:p>
        </w:tc>
      </w:tr>
      <w:tr w:rsidR="00CC1890" w:rsidTr="00CC1890">
        <w:tc>
          <w:tcPr>
            <w:tcW w:w="10440" w:type="dxa"/>
            <w:gridSpan w:val="6"/>
          </w:tcPr>
          <w:p w:rsidR="00CC1890" w:rsidRDefault="00CC1890" w:rsidP="00326C27">
            <w:pPr>
              <w:bidi/>
              <w:rPr>
                <w:rFonts w:cs="B Lotus"/>
                <w:sz w:val="24"/>
                <w:szCs w:val="24"/>
                <w:rtl/>
              </w:rPr>
            </w:pPr>
            <w:r w:rsidRPr="00CC1890">
              <w:rPr>
                <w:rFonts w:cs="B Lotus" w:hint="cs"/>
                <w:sz w:val="24"/>
                <w:szCs w:val="24"/>
                <w:rtl/>
              </w:rPr>
              <w:t>10) اهداف اختصاصی:</w:t>
            </w:r>
          </w:p>
          <w:p w:rsidR="00AA649B" w:rsidRDefault="0057027C" w:rsidP="0057027C">
            <w:pPr>
              <w:bidi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- </w:t>
            </w:r>
            <w:r w:rsidR="00AA649B">
              <w:rPr>
                <w:rFonts w:cs="B Lotus" w:hint="cs"/>
                <w:sz w:val="24"/>
                <w:szCs w:val="24"/>
                <w:rtl/>
              </w:rPr>
              <w:t>آشنایی با مفاهیم و محاسبات مربوط به انواع روشهای کمی در تعیین مقدار ترکیبات بروش های شیمیائی</w:t>
            </w:r>
          </w:p>
          <w:p w:rsidR="0057027C" w:rsidRDefault="00AA649B" w:rsidP="00AA649B">
            <w:pPr>
              <w:bidi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- </w:t>
            </w:r>
            <w:r w:rsidR="0057027C">
              <w:rPr>
                <w:rFonts w:cs="B Lotus" w:hint="cs"/>
                <w:sz w:val="24"/>
                <w:szCs w:val="24"/>
                <w:rtl/>
              </w:rPr>
              <w:t>آشنایی با روشهای</w:t>
            </w:r>
            <w:r w:rsidR="00347196">
              <w:rPr>
                <w:rFonts w:cs="B Lotus" w:hint="cs"/>
                <w:sz w:val="24"/>
                <w:szCs w:val="24"/>
                <w:rtl/>
              </w:rPr>
              <w:t xml:space="preserve"> تجزیه</w:t>
            </w:r>
            <w:r w:rsidR="0057027C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="00347196">
              <w:rPr>
                <w:rFonts w:cs="B Lotus" w:hint="cs"/>
                <w:sz w:val="24"/>
                <w:szCs w:val="24"/>
                <w:rtl/>
              </w:rPr>
              <w:t>حجم سنجی</w:t>
            </w:r>
          </w:p>
          <w:p w:rsidR="0057027C" w:rsidRDefault="0057027C" w:rsidP="0057027C">
            <w:pPr>
              <w:bidi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- آشنایی با روشهای تجزیه </w:t>
            </w:r>
            <w:r w:rsidR="00347196">
              <w:rPr>
                <w:rFonts w:cs="B Lotus" w:hint="cs"/>
                <w:sz w:val="24"/>
                <w:szCs w:val="24"/>
                <w:rtl/>
              </w:rPr>
              <w:t>وزن سنجی</w:t>
            </w:r>
          </w:p>
          <w:p w:rsidR="00347196" w:rsidRPr="00CC1890" w:rsidRDefault="0057027C" w:rsidP="00347196">
            <w:pPr>
              <w:bidi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- </w:t>
            </w:r>
            <w:r w:rsidR="00347196">
              <w:rPr>
                <w:rFonts w:cs="B Lotus" w:hint="cs"/>
                <w:sz w:val="24"/>
                <w:szCs w:val="24"/>
                <w:rtl/>
              </w:rPr>
              <w:t>آشنایی با خطاها و آمار در محاسبات تجزیه ای</w:t>
            </w:r>
          </w:p>
        </w:tc>
      </w:tr>
      <w:tr w:rsidR="00CC1890" w:rsidTr="00CC1890">
        <w:tc>
          <w:tcPr>
            <w:tcW w:w="10440" w:type="dxa"/>
            <w:gridSpan w:val="6"/>
          </w:tcPr>
          <w:p w:rsidR="00CC1890" w:rsidRPr="00CC1890" w:rsidRDefault="00CC1890" w:rsidP="00326C27">
            <w:pPr>
              <w:bidi/>
              <w:rPr>
                <w:rFonts w:cs="B Lotus"/>
                <w:sz w:val="24"/>
                <w:szCs w:val="24"/>
                <w:rtl/>
              </w:rPr>
            </w:pPr>
            <w:r w:rsidRPr="00CC1890">
              <w:rPr>
                <w:rFonts w:cs="B Lotus" w:hint="cs"/>
                <w:sz w:val="24"/>
                <w:szCs w:val="24"/>
                <w:rtl/>
              </w:rPr>
              <w:t>11) روش تدریس:</w:t>
            </w:r>
          </w:p>
          <w:p w:rsidR="00CC1890" w:rsidRPr="00CC1890" w:rsidRDefault="00CC1890" w:rsidP="00326C27">
            <w:pPr>
              <w:bidi/>
              <w:rPr>
                <w:rFonts w:cs="B Lotus"/>
                <w:sz w:val="24"/>
                <w:szCs w:val="24"/>
              </w:rPr>
            </w:pPr>
            <w:r w:rsidRPr="00CC1890">
              <w:rPr>
                <w:rFonts w:cs="B Lotus" w:hint="cs"/>
                <w:sz w:val="24"/>
                <w:szCs w:val="24"/>
                <w:rtl/>
              </w:rPr>
              <w:t xml:space="preserve">مجازی      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    </w:t>
            </w:r>
            <w:r w:rsidR="001F756F">
              <w:rPr>
                <w:rFonts w:cs="B Lotus" w:hint="cs"/>
                <w:sz w:val="24"/>
                <w:szCs w:val="24"/>
                <w:rtl/>
              </w:rPr>
              <w:t>*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Pr="00CC1890">
              <w:rPr>
                <w:rFonts w:cs="B Lotus" w:hint="cs"/>
                <w:sz w:val="24"/>
                <w:szCs w:val="24"/>
                <w:rtl/>
              </w:rPr>
              <w:t xml:space="preserve">حضوری     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     </w:t>
            </w:r>
            <w:r w:rsidRPr="00CC1890">
              <w:rPr>
                <w:rFonts w:cs="B Lotus" w:hint="cs"/>
                <w:sz w:val="24"/>
                <w:szCs w:val="24"/>
                <w:rtl/>
              </w:rPr>
              <w:t xml:space="preserve">ترکیبی   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      </w:t>
            </w:r>
            <w:r w:rsidR="002F7AAD">
              <w:rPr>
                <w:rFonts w:cs="B Lotus" w:hint="cs"/>
                <w:sz w:val="24"/>
                <w:szCs w:val="24"/>
                <w:rtl/>
              </w:rPr>
              <w:t>*</w:t>
            </w:r>
            <w:r w:rsidRPr="00CC1890">
              <w:rPr>
                <w:rFonts w:cs="B Lotus" w:hint="cs"/>
                <w:sz w:val="24"/>
                <w:szCs w:val="24"/>
                <w:rtl/>
              </w:rPr>
              <w:t xml:space="preserve"> سخنرانی     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      </w:t>
            </w:r>
            <w:r w:rsidRPr="00CC1890">
              <w:rPr>
                <w:rFonts w:cs="B Lotus" w:hint="cs"/>
                <w:sz w:val="24"/>
                <w:szCs w:val="24"/>
                <w:rtl/>
              </w:rPr>
              <w:t>پرسش و پاسخ</w:t>
            </w:r>
          </w:p>
        </w:tc>
      </w:tr>
      <w:tr w:rsidR="00CC1890" w:rsidTr="00CC1890">
        <w:tc>
          <w:tcPr>
            <w:tcW w:w="10440" w:type="dxa"/>
            <w:gridSpan w:val="6"/>
          </w:tcPr>
          <w:p w:rsidR="00CC1890" w:rsidRPr="00CC1890" w:rsidRDefault="00CC1890" w:rsidP="00326C27">
            <w:pPr>
              <w:bidi/>
              <w:rPr>
                <w:rFonts w:cs="B Lotus"/>
                <w:sz w:val="24"/>
                <w:szCs w:val="24"/>
              </w:rPr>
            </w:pPr>
            <w:r w:rsidRPr="00CC1890">
              <w:rPr>
                <w:rFonts w:cs="B Lotus" w:hint="cs"/>
                <w:sz w:val="24"/>
                <w:szCs w:val="24"/>
                <w:rtl/>
              </w:rPr>
              <w:t>12) جدول زمانبندی درس:</w:t>
            </w:r>
          </w:p>
        </w:tc>
      </w:tr>
      <w:tr w:rsidR="00CC1890" w:rsidTr="002F54FF">
        <w:tc>
          <w:tcPr>
            <w:tcW w:w="2790" w:type="dxa"/>
          </w:tcPr>
          <w:p w:rsidR="00CC1890" w:rsidRPr="004A30AE" w:rsidRDefault="00CC1890" w:rsidP="00326C27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A30AE">
              <w:rPr>
                <w:rFonts w:cs="B Nazanin" w:hint="cs"/>
                <w:b/>
                <w:bCs/>
                <w:sz w:val="24"/>
                <w:szCs w:val="24"/>
                <w:rtl/>
              </w:rPr>
              <w:t>نام مدرس</w:t>
            </w:r>
          </w:p>
        </w:tc>
        <w:tc>
          <w:tcPr>
            <w:tcW w:w="1710" w:type="dxa"/>
            <w:gridSpan w:val="2"/>
          </w:tcPr>
          <w:p w:rsidR="00CC1890" w:rsidRPr="004A30AE" w:rsidRDefault="00CC1890" w:rsidP="00326C27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A30A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تاریخ جلسه </w:t>
            </w:r>
          </w:p>
        </w:tc>
        <w:tc>
          <w:tcPr>
            <w:tcW w:w="4590" w:type="dxa"/>
            <w:gridSpan w:val="2"/>
          </w:tcPr>
          <w:p w:rsidR="00CC1890" w:rsidRPr="004A30AE" w:rsidRDefault="00CC1890" w:rsidP="00525BE1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A30AE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مبحث جلسه</w:t>
            </w:r>
          </w:p>
        </w:tc>
        <w:tc>
          <w:tcPr>
            <w:tcW w:w="1350" w:type="dxa"/>
          </w:tcPr>
          <w:p w:rsidR="00CC1890" w:rsidRPr="004A30AE" w:rsidRDefault="00CC1890" w:rsidP="00326C27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A30AE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جلسه</w:t>
            </w:r>
          </w:p>
        </w:tc>
      </w:tr>
      <w:tr w:rsidR="00BE5336" w:rsidTr="002F54FF">
        <w:tc>
          <w:tcPr>
            <w:tcW w:w="2790" w:type="dxa"/>
          </w:tcPr>
          <w:p w:rsidR="00BE5336" w:rsidRPr="002F7AAD" w:rsidRDefault="00BE5336" w:rsidP="00BE5336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2F7AAD">
              <w:rPr>
                <w:rFonts w:cs="B Nazanin" w:hint="cs"/>
                <w:color w:val="000000" w:themeColor="text1"/>
                <w:rtl/>
                <w:lang w:bidi="fa-IR"/>
              </w:rPr>
              <w:t>آقای دکتر جویبان</w:t>
            </w:r>
          </w:p>
        </w:tc>
        <w:tc>
          <w:tcPr>
            <w:tcW w:w="1710" w:type="dxa"/>
            <w:gridSpan w:val="2"/>
          </w:tcPr>
          <w:p w:rsidR="00AC1368" w:rsidRPr="002F7AAD" w:rsidRDefault="00AC1368" w:rsidP="00AC1368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7/7/1404</w:t>
            </w:r>
          </w:p>
        </w:tc>
        <w:tc>
          <w:tcPr>
            <w:tcW w:w="4590" w:type="dxa"/>
            <w:gridSpan w:val="2"/>
          </w:tcPr>
          <w:p w:rsidR="00BE5336" w:rsidRPr="00525BE1" w:rsidRDefault="00525BE1" w:rsidP="00525BE1">
            <w:pPr>
              <w:bidi/>
              <w:rPr>
                <w:rFonts w:cs="B Lotus"/>
                <w:sz w:val="24"/>
                <w:szCs w:val="24"/>
                <w:rtl/>
              </w:rPr>
            </w:pPr>
            <w:r w:rsidRPr="00525BE1">
              <w:rPr>
                <w:rFonts w:cs="B Lotus" w:hint="cs"/>
                <w:sz w:val="24"/>
                <w:szCs w:val="24"/>
                <w:rtl/>
              </w:rPr>
              <w:t xml:space="preserve">تعریف و مقدمه </w:t>
            </w:r>
          </w:p>
        </w:tc>
        <w:tc>
          <w:tcPr>
            <w:tcW w:w="1350" w:type="dxa"/>
          </w:tcPr>
          <w:p w:rsidR="00BE5336" w:rsidRPr="00CC1890" w:rsidRDefault="00BE5336" w:rsidP="00BE5336">
            <w:pPr>
              <w:bidi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</w:t>
            </w:r>
          </w:p>
        </w:tc>
      </w:tr>
      <w:tr w:rsidR="00327D64" w:rsidTr="002F54FF">
        <w:tc>
          <w:tcPr>
            <w:tcW w:w="2790" w:type="dxa"/>
          </w:tcPr>
          <w:p w:rsidR="00327D64" w:rsidRPr="002F7AAD" w:rsidRDefault="00327D64" w:rsidP="00327D64">
            <w:pPr>
              <w:jc w:val="center"/>
              <w:rPr>
                <w:rFonts w:cs="B Nazanin"/>
                <w:color w:val="000000" w:themeColor="text1"/>
              </w:rPr>
            </w:pPr>
            <w:r w:rsidRPr="002F7AAD">
              <w:rPr>
                <w:rFonts w:cs="B Nazanin" w:hint="cs"/>
                <w:color w:val="000000" w:themeColor="text1"/>
                <w:rtl/>
                <w:lang w:bidi="fa-IR"/>
              </w:rPr>
              <w:t>آقای دکتر جویبان</w:t>
            </w:r>
          </w:p>
        </w:tc>
        <w:tc>
          <w:tcPr>
            <w:tcW w:w="1710" w:type="dxa"/>
            <w:gridSpan w:val="2"/>
          </w:tcPr>
          <w:p w:rsidR="00327D64" w:rsidRPr="002F7AAD" w:rsidRDefault="00AC1368" w:rsidP="00327D64">
            <w:pPr>
              <w:jc w:val="center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>14/7/1404</w:t>
            </w:r>
          </w:p>
        </w:tc>
        <w:tc>
          <w:tcPr>
            <w:tcW w:w="4590" w:type="dxa"/>
            <w:gridSpan w:val="2"/>
          </w:tcPr>
          <w:p w:rsidR="00327D64" w:rsidRPr="00BE5336" w:rsidRDefault="00327D64" w:rsidP="00C71B31">
            <w:pPr>
              <w:bidi/>
              <w:rPr>
                <w:sz w:val="24"/>
                <w:szCs w:val="24"/>
                <w:rtl/>
              </w:rPr>
            </w:pPr>
            <w:r w:rsidRPr="00BE5336">
              <w:rPr>
                <w:rFonts w:cs="B Lotus" w:hint="cs"/>
                <w:sz w:val="24"/>
                <w:szCs w:val="24"/>
                <w:rtl/>
              </w:rPr>
              <w:t>اصول اولیه تیتراسیون ها و</w:t>
            </w:r>
            <w:r w:rsidR="00525BE1">
              <w:rPr>
                <w:rFonts w:cs="B Lotus" w:hint="cs"/>
                <w:sz w:val="24"/>
                <w:szCs w:val="24"/>
                <w:rtl/>
              </w:rPr>
              <w:t xml:space="preserve"> روشهای چشمی و دستگاهی تشخیص نقطه پایان تیتراسیون ها</w:t>
            </w:r>
          </w:p>
        </w:tc>
        <w:tc>
          <w:tcPr>
            <w:tcW w:w="1350" w:type="dxa"/>
          </w:tcPr>
          <w:p w:rsidR="00327D64" w:rsidRPr="00CC1890" w:rsidRDefault="00327D64" w:rsidP="00327D64">
            <w:pPr>
              <w:bidi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</w:t>
            </w:r>
          </w:p>
        </w:tc>
      </w:tr>
      <w:tr w:rsidR="00327D64" w:rsidTr="002F54FF">
        <w:tc>
          <w:tcPr>
            <w:tcW w:w="2790" w:type="dxa"/>
          </w:tcPr>
          <w:p w:rsidR="00327D64" w:rsidRPr="002F7AAD" w:rsidRDefault="00327D64" w:rsidP="00327D64">
            <w:pPr>
              <w:jc w:val="center"/>
              <w:rPr>
                <w:rFonts w:cs="B Nazanin"/>
                <w:color w:val="000000" w:themeColor="text1"/>
              </w:rPr>
            </w:pPr>
            <w:r w:rsidRPr="002F7AAD">
              <w:rPr>
                <w:rFonts w:cs="B Nazanin" w:hint="cs"/>
                <w:color w:val="000000" w:themeColor="text1"/>
                <w:rtl/>
                <w:lang w:bidi="fa-IR"/>
              </w:rPr>
              <w:t>آقای دکتر جویبان</w:t>
            </w:r>
          </w:p>
        </w:tc>
        <w:tc>
          <w:tcPr>
            <w:tcW w:w="1710" w:type="dxa"/>
            <w:gridSpan w:val="2"/>
          </w:tcPr>
          <w:p w:rsidR="00327D64" w:rsidRPr="002F7AAD" w:rsidRDefault="00AC1368" w:rsidP="00327D64">
            <w:pPr>
              <w:jc w:val="center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>21/7/1404</w:t>
            </w:r>
          </w:p>
        </w:tc>
        <w:tc>
          <w:tcPr>
            <w:tcW w:w="4590" w:type="dxa"/>
            <w:gridSpan w:val="2"/>
          </w:tcPr>
          <w:p w:rsidR="00327D64" w:rsidRPr="00BE5336" w:rsidRDefault="004A30AE" w:rsidP="00C0401A">
            <w:pPr>
              <w:bidi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اصول </w:t>
            </w:r>
            <w:r w:rsidR="00525BE1" w:rsidRPr="00BE5336">
              <w:rPr>
                <w:rFonts w:cs="B Lotus" w:hint="cs"/>
                <w:sz w:val="24"/>
                <w:szCs w:val="24"/>
                <w:rtl/>
              </w:rPr>
              <w:t>تيتراسيون های اسيد</w:t>
            </w:r>
            <w:r w:rsidR="00C0401A">
              <w:rPr>
                <w:rFonts w:cs="B Lotus" w:hint="cs"/>
                <w:sz w:val="24"/>
                <w:szCs w:val="24"/>
                <w:rtl/>
              </w:rPr>
              <w:t>-باز</w:t>
            </w:r>
            <w:r w:rsidR="00525BE1" w:rsidRPr="00BE5336">
              <w:rPr>
                <w:rFonts w:cs="B Lotus" w:hint="cs"/>
                <w:sz w:val="24"/>
                <w:szCs w:val="24"/>
                <w:rtl/>
              </w:rPr>
              <w:t xml:space="preserve"> قوی</w:t>
            </w:r>
            <w:r w:rsidR="00C71B31">
              <w:rPr>
                <w:rFonts w:cs="B Lotus" w:hint="cs"/>
                <w:sz w:val="24"/>
                <w:szCs w:val="24"/>
                <w:rtl/>
              </w:rPr>
              <w:t>، رسم منحنی</w:t>
            </w:r>
            <w:r w:rsidR="00C0401A">
              <w:rPr>
                <w:rFonts w:cs="B Lotus" w:hint="cs"/>
                <w:sz w:val="24"/>
                <w:szCs w:val="24"/>
                <w:rtl/>
              </w:rPr>
              <w:t xml:space="preserve"> تیتراسیون</w:t>
            </w:r>
            <w:r w:rsidR="00C71B31">
              <w:rPr>
                <w:rFonts w:cs="B Lotus" w:hint="cs"/>
                <w:sz w:val="24"/>
                <w:szCs w:val="24"/>
                <w:rtl/>
              </w:rPr>
              <w:t xml:space="preserve"> و ارزشیابی معرف های استفاده شده</w:t>
            </w:r>
            <w:r w:rsidR="00525BE1" w:rsidRPr="00BE5336">
              <w:rPr>
                <w:rFonts w:cs="B Lotus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50" w:type="dxa"/>
          </w:tcPr>
          <w:p w:rsidR="00327D64" w:rsidRPr="00CC1890" w:rsidRDefault="00327D64" w:rsidP="00327D64">
            <w:pPr>
              <w:bidi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3</w:t>
            </w:r>
          </w:p>
        </w:tc>
      </w:tr>
      <w:tr w:rsidR="00327D64" w:rsidTr="002F54FF">
        <w:tc>
          <w:tcPr>
            <w:tcW w:w="2790" w:type="dxa"/>
          </w:tcPr>
          <w:p w:rsidR="00327D64" w:rsidRPr="002F7AAD" w:rsidRDefault="00327D64" w:rsidP="00327D64">
            <w:pPr>
              <w:jc w:val="center"/>
              <w:rPr>
                <w:rFonts w:cs="B Nazanin"/>
                <w:color w:val="000000" w:themeColor="text1"/>
              </w:rPr>
            </w:pPr>
            <w:r w:rsidRPr="002F7AAD">
              <w:rPr>
                <w:rFonts w:cs="B Nazanin" w:hint="cs"/>
                <w:color w:val="000000" w:themeColor="text1"/>
                <w:rtl/>
                <w:lang w:bidi="fa-IR"/>
              </w:rPr>
              <w:t>آقای دکتر جویبان</w:t>
            </w:r>
          </w:p>
        </w:tc>
        <w:tc>
          <w:tcPr>
            <w:tcW w:w="1710" w:type="dxa"/>
            <w:gridSpan w:val="2"/>
          </w:tcPr>
          <w:p w:rsidR="00327D64" w:rsidRPr="002F7AAD" w:rsidRDefault="00AC1368" w:rsidP="00327D64">
            <w:pPr>
              <w:jc w:val="center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>28/7/1404</w:t>
            </w:r>
          </w:p>
        </w:tc>
        <w:tc>
          <w:tcPr>
            <w:tcW w:w="4590" w:type="dxa"/>
            <w:gridSpan w:val="2"/>
          </w:tcPr>
          <w:p w:rsidR="00327D64" w:rsidRPr="00BE5336" w:rsidRDefault="00525BE1" w:rsidP="00C0401A">
            <w:pPr>
              <w:bidi/>
              <w:rPr>
                <w:sz w:val="24"/>
                <w:szCs w:val="24"/>
                <w:rtl/>
              </w:rPr>
            </w:pPr>
            <w:r w:rsidRPr="00BE5336">
              <w:rPr>
                <w:rFonts w:cs="B Lotus" w:hint="cs"/>
                <w:sz w:val="24"/>
                <w:szCs w:val="24"/>
                <w:rtl/>
              </w:rPr>
              <w:t>اصول تيتراسيون های اسيد</w:t>
            </w:r>
            <w:r w:rsidR="00C0401A">
              <w:rPr>
                <w:rFonts w:cs="B Lotus" w:hint="cs"/>
                <w:sz w:val="24"/>
                <w:szCs w:val="24"/>
                <w:rtl/>
              </w:rPr>
              <w:t xml:space="preserve">-باز </w:t>
            </w:r>
            <w:r w:rsidR="00C0401A">
              <w:rPr>
                <w:rFonts w:cs="B Lotus" w:hint="cs"/>
                <w:sz w:val="24"/>
                <w:szCs w:val="24"/>
                <w:rtl/>
                <w:lang w:bidi="fa-IR"/>
              </w:rPr>
              <w:t>ضعیف</w:t>
            </w:r>
            <w:r w:rsidR="00C71B31">
              <w:rPr>
                <w:rFonts w:cs="B Lotus" w:hint="cs"/>
                <w:sz w:val="24"/>
                <w:szCs w:val="24"/>
                <w:rtl/>
              </w:rPr>
              <w:t xml:space="preserve">، رسم منحنی </w:t>
            </w:r>
            <w:r w:rsidR="00C0401A">
              <w:rPr>
                <w:rFonts w:cs="B Lotus" w:hint="cs"/>
                <w:sz w:val="24"/>
                <w:szCs w:val="24"/>
                <w:rtl/>
              </w:rPr>
              <w:t>تیتراسیون</w:t>
            </w:r>
            <w:r w:rsidR="00C71B31">
              <w:rPr>
                <w:rFonts w:cs="B Lotus" w:hint="cs"/>
                <w:sz w:val="24"/>
                <w:szCs w:val="24"/>
                <w:rtl/>
              </w:rPr>
              <w:t xml:space="preserve"> و ارزشیابی معرف های استفاده شده</w:t>
            </w:r>
          </w:p>
        </w:tc>
        <w:tc>
          <w:tcPr>
            <w:tcW w:w="1350" w:type="dxa"/>
          </w:tcPr>
          <w:p w:rsidR="00327D64" w:rsidRPr="00CC1890" w:rsidRDefault="00327D64" w:rsidP="00327D64">
            <w:pPr>
              <w:bidi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4</w:t>
            </w:r>
          </w:p>
        </w:tc>
      </w:tr>
      <w:tr w:rsidR="00327D64" w:rsidTr="002F54FF">
        <w:tc>
          <w:tcPr>
            <w:tcW w:w="2790" w:type="dxa"/>
          </w:tcPr>
          <w:p w:rsidR="00327D64" w:rsidRPr="002F7AAD" w:rsidRDefault="00327D64" w:rsidP="00327D64">
            <w:pPr>
              <w:jc w:val="center"/>
              <w:rPr>
                <w:rFonts w:cs="B Nazanin"/>
                <w:color w:val="000000" w:themeColor="text1"/>
              </w:rPr>
            </w:pPr>
            <w:r w:rsidRPr="002F7AAD">
              <w:rPr>
                <w:rFonts w:cs="B Nazanin" w:hint="cs"/>
                <w:color w:val="000000" w:themeColor="text1"/>
                <w:rtl/>
                <w:lang w:bidi="fa-IR"/>
              </w:rPr>
              <w:t>آقای دکتر جویبان</w:t>
            </w:r>
          </w:p>
        </w:tc>
        <w:tc>
          <w:tcPr>
            <w:tcW w:w="1710" w:type="dxa"/>
            <w:gridSpan w:val="2"/>
          </w:tcPr>
          <w:p w:rsidR="00327D64" w:rsidRPr="002F7AAD" w:rsidRDefault="00AC1368" w:rsidP="00327D64">
            <w:pPr>
              <w:jc w:val="center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>5/8/1404</w:t>
            </w:r>
          </w:p>
        </w:tc>
        <w:tc>
          <w:tcPr>
            <w:tcW w:w="4590" w:type="dxa"/>
            <w:gridSpan w:val="2"/>
          </w:tcPr>
          <w:p w:rsidR="00327D64" w:rsidRPr="00BE5336" w:rsidRDefault="00C71B31" w:rsidP="00330E87">
            <w:pPr>
              <w:bidi/>
              <w:rPr>
                <w:sz w:val="24"/>
                <w:szCs w:val="24"/>
                <w:rtl/>
              </w:rPr>
            </w:pPr>
            <w:r w:rsidRPr="00BE5336">
              <w:rPr>
                <w:rFonts w:cs="B Lotus" w:hint="cs"/>
                <w:sz w:val="24"/>
                <w:szCs w:val="24"/>
                <w:rtl/>
              </w:rPr>
              <w:t>اصول تيتراسيون اسيد</w:t>
            </w:r>
            <w:r w:rsidR="00330E87">
              <w:rPr>
                <w:rFonts w:cs="B Lotus" w:hint="cs"/>
                <w:sz w:val="24"/>
                <w:szCs w:val="24"/>
                <w:rtl/>
              </w:rPr>
              <w:t>ها</w:t>
            </w:r>
            <w:r w:rsidRPr="00BE5336">
              <w:rPr>
                <w:rFonts w:cs="B Lotus" w:hint="cs"/>
                <w:sz w:val="24"/>
                <w:szCs w:val="24"/>
                <w:rtl/>
              </w:rPr>
              <w:t xml:space="preserve"> و بازهای چند ظرفيتی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="00330E87">
              <w:rPr>
                <w:rFonts w:cs="B Lotus" w:hint="cs"/>
                <w:sz w:val="24"/>
                <w:szCs w:val="24"/>
                <w:rtl/>
              </w:rPr>
              <w:t>رسم منحنی های تیتراسیون</w:t>
            </w:r>
          </w:p>
        </w:tc>
        <w:tc>
          <w:tcPr>
            <w:tcW w:w="1350" w:type="dxa"/>
          </w:tcPr>
          <w:p w:rsidR="00327D64" w:rsidRPr="00CC1890" w:rsidRDefault="00327D64" w:rsidP="00327D64">
            <w:pPr>
              <w:bidi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5</w:t>
            </w:r>
          </w:p>
        </w:tc>
      </w:tr>
      <w:tr w:rsidR="00327D64" w:rsidTr="002F54FF">
        <w:tc>
          <w:tcPr>
            <w:tcW w:w="2790" w:type="dxa"/>
          </w:tcPr>
          <w:p w:rsidR="00327D64" w:rsidRPr="002F7AAD" w:rsidRDefault="00327D64" w:rsidP="00327D64">
            <w:pPr>
              <w:jc w:val="center"/>
              <w:rPr>
                <w:rFonts w:cs="B Nazanin"/>
                <w:color w:val="000000" w:themeColor="text1"/>
              </w:rPr>
            </w:pPr>
            <w:r w:rsidRPr="002F7AAD">
              <w:rPr>
                <w:rFonts w:cs="B Nazanin" w:hint="cs"/>
                <w:color w:val="000000" w:themeColor="text1"/>
                <w:rtl/>
                <w:lang w:bidi="fa-IR"/>
              </w:rPr>
              <w:t>آقای دکتر جویبان</w:t>
            </w:r>
          </w:p>
        </w:tc>
        <w:tc>
          <w:tcPr>
            <w:tcW w:w="1710" w:type="dxa"/>
            <w:gridSpan w:val="2"/>
          </w:tcPr>
          <w:p w:rsidR="00327D64" w:rsidRPr="002F7AAD" w:rsidRDefault="00AC1368" w:rsidP="00327D64">
            <w:pPr>
              <w:jc w:val="center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>12/8/1404</w:t>
            </w:r>
          </w:p>
        </w:tc>
        <w:tc>
          <w:tcPr>
            <w:tcW w:w="4590" w:type="dxa"/>
            <w:gridSpan w:val="2"/>
          </w:tcPr>
          <w:p w:rsidR="00327D64" w:rsidRPr="00BE5336" w:rsidRDefault="00525BE1" w:rsidP="00C71B3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sz w:val="24"/>
                <w:szCs w:val="24"/>
                <w:rtl/>
              </w:rPr>
            </w:pPr>
            <w:r w:rsidRPr="00BE5336">
              <w:rPr>
                <w:rFonts w:cs="B Lotus" w:hint="cs"/>
                <w:sz w:val="24"/>
                <w:szCs w:val="24"/>
                <w:rtl/>
              </w:rPr>
              <w:t xml:space="preserve">اصول </w:t>
            </w:r>
            <w:r w:rsidR="00C71B31">
              <w:rPr>
                <w:rFonts w:cs="B Lotus" w:hint="cs"/>
                <w:sz w:val="24"/>
                <w:szCs w:val="24"/>
                <w:rtl/>
              </w:rPr>
              <w:t>سنجش یک مخلوط (اسید، باز و نمک)</w:t>
            </w:r>
          </w:p>
        </w:tc>
        <w:tc>
          <w:tcPr>
            <w:tcW w:w="1350" w:type="dxa"/>
          </w:tcPr>
          <w:p w:rsidR="00327D64" w:rsidRPr="00CC1890" w:rsidRDefault="00327D64" w:rsidP="00327D64">
            <w:pPr>
              <w:bidi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6</w:t>
            </w:r>
          </w:p>
        </w:tc>
      </w:tr>
      <w:tr w:rsidR="00BE5336" w:rsidTr="002F54FF">
        <w:tc>
          <w:tcPr>
            <w:tcW w:w="2790" w:type="dxa"/>
          </w:tcPr>
          <w:p w:rsidR="00BE5336" w:rsidRPr="002F7AAD" w:rsidRDefault="001F54B3" w:rsidP="00BE5336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2F7AAD">
              <w:rPr>
                <w:rFonts w:cs="B Nazanin" w:hint="cs"/>
                <w:color w:val="000000" w:themeColor="text1"/>
                <w:rtl/>
                <w:lang w:bidi="fa-IR"/>
              </w:rPr>
              <w:t>آقای دکتر جویبان</w:t>
            </w:r>
          </w:p>
        </w:tc>
        <w:tc>
          <w:tcPr>
            <w:tcW w:w="1710" w:type="dxa"/>
            <w:gridSpan w:val="2"/>
          </w:tcPr>
          <w:p w:rsidR="00BE5336" w:rsidRPr="002F7AAD" w:rsidRDefault="00AC1368" w:rsidP="001F54B3">
            <w:pPr>
              <w:jc w:val="center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>19/8/1404</w:t>
            </w:r>
          </w:p>
        </w:tc>
        <w:tc>
          <w:tcPr>
            <w:tcW w:w="4590" w:type="dxa"/>
            <w:gridSpan w:val="2"/>
          </w:tcPr>
          <w:p w:rsidR="00BE5336" w:rsidRPr="00BE5336" w:rsidRDefault="00C71B31" w:rsidP="00C71B31">
            <w:pPr>
              <w:bidi/>
              <w:rPr>
                <w:sz w:val="24"/>
                <w:szCs w:val="24"/>
                <w:rtl/>
              </w:rPr>
            </w:pPr>
            <w:r w:rsidRPr="00BE5336">
              <w:rPr>
                <w:rFonts w:cs="B Lotus" w:hint="cs"/>
                <w:sz w:val="24"/>
                <w:szCs w:val="24"/>
                <w:rtl/>
              </w:rPr>
              <w:t>اصول اندازه گيري مواد آلي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 با روشهای شیمیائی و روش کجلدال، و نیز سنجش های غیر مائی</w:t>
            </w:r>
          </w:p>
        </w:tc>
        <w:tc>
          <w:tcPr>
            <w:tcW w:w="1350" w:type="dxa"/>
          </w:tcPr>
          <w:p w:rsidR="00BE5336" w:rsidRPr="00CC1890" w:rsidRDefault="00BE5336" w:rsidP="00BE5336">
            <w:pPr>
              <w:bidi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7</w:t>
            </w:r>
          </w:p>
        </w:tc>
      </w:tr>
      <w:tr w:rsidR="00BE5336" w:rsidTr="002F54FF">
        <w:tc>
          <w:tcPr>
            <w:tcW w:w="2790" w:type="dxa"/>
          </w:tcPr>
          <w:p w:rsidR="00BE5336" w:rsidRPr="002F7AAD" w:rsidRDefault="001F54B3" w:rsidP="00BE5336">
            <w:pPr>
              <w:jc w:val="center"/>
              <w:rPr>
                <w:rFonts w:cs="B Nazanin"/>
                <w:color w:val="000000" w:themeColor="text1"/>
              </w:rPr>
            </w:pPr>
            <w:r w:rsidRPr="002F7AAD">
              <w:rPr>
                <w:rFonts w:cs="B Nazanin" w:hint="cs"/>
                <w:color w:val="000000" w:themeColor="text1"/>
                <w:rtl/>
                <w:lang w:bidi="fa-IR"/>
              </w:rPr>
              <w:t>آقای دکتر جویبان</w:t>
            </w:r>
          </w:p>
        </w:tc>
        <w:tc>
          <w:tcPr>
            <w:tcW w:w="1710" w:type="dxa"/>
            <w:gridSpan w:val="2"/>
          </w:tcPr>
          <w:p w:rsidR="00BE5336" w:rsidRPr="002F7AAD" w:rsidRDefault="00AC1368" w:rsidP="001F54B3">
            <w:pPr>
              <w:jc w:val="center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>26/8/1404</w:t>
            </w:r>
          </w:p>
        </w:tc>
        <w:tc>
          <w:tcPr>
            <w:tcW w:w="4590" w:type="dxa"/>
            <w:gridSpan w:val="2"/>
          </w:tcPr>
          <w:p w:rsidR="00BE5336" w:rsidRPr="00BE5336" w:rsidRDefault="00C71B31" w:rsidP="00C71B31">
            <w:pPr>
              <w:bidi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خطاها و پردازش </w:t>
            </w:r>
            <w:r w:rsidR="00525BE1" w:rsidRPr="00BE5336">
              <w:rPr>
                <w:rFonts w:cs="B Lotus" w:hint="cs"/>
                <w:sz w:val="24"/>
                <w:szCs w:val="24"/>
                <w:rtl/>
              </w:rPr>
              <w:t>آمار</w:t>
            </w:r>
            <w:r>
              <w:rPr>
                <w:rFonts w:cs="B Lotus" w:hint="cs"/>
                <w:sz w:val="24"/>
                <w:szCs w:val="24"/>
                <w:rtl/>
              </w:rPr>
              <w:t>ی داده ها</w:t>
            </w:r>
          </w:p>
        </w:tc>
        <w:tc>
          <w:tcPr>
            <w:tcW w:w="1350" w:type="dxa"/>
          </w:tcPr>
          <w:p w:rsidR="00BE5336" w:rsidRDefault="00BE5336" w:rsidP="00BE5336">
            <w:pPr>
              <w:bidi/>
            </w:pPr>
            <w:r>
              <w:rPr>
                <w:rFonts w:hint="cs"/>
                <w:rtl/>
              </w:rPr>
              <w:t>8</w:t>
            </w:r>
          </w:p>
        </w:tc>
      </w:tr>
      <w:tr w:rsidR="001F54B3" w:rsidTr="002F54FF">
        <w:tc>
          <w:tcPr>
            <w:tcW w:w="2790" w:type="dxa"/>
          </w:tcPr>
          <w:p w:rsidR="001F54B3" w:rsidRPr="002F7AAD" w:rsidRDefault="001F54B3" w:rsidP="001F54B3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2F7AAD">
              <w:rPr>
                <w:rFonts w:cs="B Nazanin" w:hint="cs"/>
                <w:color w:val="000000" w:themeColor="text1"/>
                <w:rtl/>
                <w:lang w:bidi="fa-IR"/>
              </w:rPr>
              <w:t>دکتر باويلي</w:t>
            </w:r>
          </w:p>
        </w:tc>
        <w:tc>
          <w:tcPr>
            <w:tcW w:w="1710" w:type="dxa"/>
            <w:gridSpan w:val="2"/>
          </w:tcPr>
          <w:p w:rsidR="001F54B3" w:rsidRPr="002F7AAD" w:rsidRDefault="00AC1368" w:rsidP="001F54B3">
            <w:pPr>
              <w:jc w:val="center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>10/9/1404</w:t>
            </w:r>
          </w:p>
        </w:tc>
        <w:tc>
          <w:tcPr>
            <w:tcW w:w="4590" w:type="dxa"/>
            <w:gridSpan w:val="2"/>
          </w:tcPr>
          <w:p w:rsidR="001F54B3" w:rsidRPr="00BE5336" w:rsidRDefault="00A832F2" w:rsidP="00A832F2">
            <w:pPr>
              <w:bidi/>
              <w:rPr>
                <w:sz w:val="24"/>
                <w:szCs w:val="24"/>
                <w:rtl/>
              </w:rPr>
            </w:pPr>
            <w:r w:rsidRPr="00BE5336">
              <w:rPr>
                <w:rFonts w:cs="B Lotus" w:hint="cs"/>
                <w:sz w:val="24"/>
                <w:szCs w:val="24"/>
                <w:rtl/>
              </w:rPr>
              <w:t xml:space="preserve">اصول </w:t>
            </w:r>
            <w:r>
              <w:rPr>
                <w:rFonts w:cs="B Lotus" w:hint="cs"/>
                <w:sz w:val="24"/>
                <w:szCs w:val="24"/>
                <w:rtl/>
              </w:rPr>
              <w:t>سنجش های</w:t>
            </w:r>
            <w:r w:rsidRPr="00BE5336">
              <w:rPr>
                <w:rFonts w:cs="B Lotus" w:hint="cs"/>
                <w:sz w:val="24"/>
                <w:szCs w:val="24"/>
                <w:rtl/>
              </w:rPr>
              <w:t xml:space="preserve"> اکسيداسيون-احيا </w:t>
            </w:r>
            <w:r w:rsidR="001F54B3" w:rsidRPr="00BE5336">
              <w:rPr>
                <w:rFonts w:cs="B Lotus" w:hint="cs"/>
                <w:sz w:val="24"/>
                <w:szCs w:val="24"/>
                <w:rtl/>
              </w:rPr>
              <w:t>(مفاهيم اوليه)</w:t>
            </w:r>
          </w:p>
        </w:tc>
        <w:tc>
          <w:tcPr>
            <w:tcW w:w="1350" w:type="dxa"/>
          </w:tcPr>
          <w:p w:rsidR="001F54B3" w:rsidRDefault="001F54B3" w:rsidP="001F54B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</w:tr>
      <w:tr w:rsidR="001F54B3" w:rsidTr="002F54FF">
        <w:tc>
          <w:tcPr>
            <w:tcW w:w="2790" w:type="dxa"/>
          </w:tcPr>
          <w:p w:rsidR="001F54B3" w:rsidRPr="002F7AAD" w:rsidRDefault="001F54B3" w:rsidP="001F54B3">
            <w:pPr>
              <w:jc w:val="center"/>
              <w:rPr>
                <w:rFonts w:cs="B Nazanin"/>
                <w:color w:val="000000" w:themeColor="text1"/>
              </w:rPr>
            </w:pPr>
            <w:r w:rsidRPr="002F7AAD">
              <w:rPr>
                <w:rFonts w:cs="B Nazanin" w:hint="cs"/>
                <w:color w:val="000000" w:themeColor="text1"/>
                <w:rtl/>
                <w:lang w:bidi="fa-IR"/>
              </w:rPr>
              <w:t>دکتر باويلي</w:t>
            </w:r>
          </w:p>
        </w:tc>
        <w:tc>
          <w:tcPr>
            <w:tcW w:w="1710" w:type="dxa"/>
            <w:gridSpan w:val="2"/>
          </w:tcPr>
          <w:p w:rsidR="001F54B3" w:rsidRPr="002F7AAD" w:rsidRDefault="00AC1368" w:rsidP="001F54B3">
            <w:pPr>
              <w:jc w:val="center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>17/9/1404</w:t>
            </w:r>
          </w:p>
        </w:tc>
        <w:tc>
          <w:tcPr>
            <w:tcW w:w="4590" w:type="dxa"/>
            <w:gridSpan w:val="2"/>
          </w:tcPr>
          <w:p w:rsidR="001F54B3" w:rsidRPr="00BE5336" w:rsidRDefault="00A832F2" w:rsidP="00A832F2">
            <w:pPr>
              <w:bidi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سنجش های</w:t>
            </w:r>
            <w:r w:rsidRPr="00BE5336">
              <w:rPr>
                <w:rFonts w:cs="B Lotus" w:hint="cs"/>
                <w:sz w:val="24"/>
                <w:szCs w:val="24"/>
                <w:rtl/>
              </w:rPr>
              <w:t xml:space="preserve"> اکسيداسيون-احيا (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رسم منحنی تیتراسیون) </w:t>
            </w:r>
          </w:p>
        </w:tc>
        <w:tc>
          <w:tcPr>
            <w:tcW w:w="1350" w:type="dxa"/>
          </w:tcPr>
          <w:p w:rsidR="001F54B3" w:rsidRDefault="001F54B3" w:rsidP="001F54B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</w:tr>
      <w:tr w:rsidR="001F54B3" w:rsidTr="002F54FF">
        <w:tc>
          <w:tcPr>
            <w:tcW w:w="2790" w:type="dxa"/>
          </w:tcPr>
          <w:p w:rsidR="001F54B3" w:rsidRPr="002F7AAD" w:rsidRDefault="001F54B3" w:rsidP="001F54B3">
            <w:pPr>
              <w:jc w:val="center"/>
              <w:rPr>
                <w:rFonts w:cs="B Nazanin"/>
                <w:color w:val="000000" w:themeColor="text1"/>
              </w:rPr>
            </w:pPr>
            <w:r w:rsidRPr="002F7AAD">
              <w:rPr>
                <w:rFonts w:cs="B Nazanin" w:hint="cs"/>
                <w:color w:val="000000" w:themeColor="text1"/>
                <w:rtl/>
                <w:lang w:bidi="fa-IR"/>
              </w:rPr>
              <w:t>دکتر باويلي</w:t>
            </w:r>
          </w:p>
        </w:tc>
        <w:tc>
          <w:tcPr>
            <w:tcW w:w="1710" w:type="dxa"/>
            <w:gridSpan w:val="2"/>
          </w:tcPr>
          <w:p w:rsidR="001F54B3" w:rsidRPr="002F7AAD" w:rsidRDefault="00AC1368" w:rsidP="001F54B3">
            <w:pPr>
              <w:jc w:val="center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>24/9/1404</w:t>
            </w:r>
          </w:p>
        </w:tc>
        <w:tc>
          <w:tcPr>
            <w:tcW w:w="4590" w:type="dxa"/>
            <w:gridSpan w:val="2"/>
          </w:tcPr>
          <w:p w:rsidR="001F54B3" w:rsidRPr="00BE5336" w:rsidRDefault="00A832F2" w:rsidP="00A832F2">
            <w:pPr>
              <w:bidi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سنجش های</w:t>
            </w:r>
            <w:r w:rsidRPr="00BE5336">
              <w:rPr>
                <w:rFonts w:cs="B Lotus" w:hint="cs"/>
                <w:sz w:val="24"/>
                <w:szCs w:val="24"/>
                <w:rtl/>
              </w:rPr>
              <w:t xml:space="preserve"> اکسيداسيون-احيا (</w:t>
            </w:r>
            <w:r>
              <w:rPr>
                <w:rFonts w:cs="B Lotus" w:hint="cs"/>
                <w:sz w:val="24"/>
                <w:szCs w:val="24"/>
                <w:rtl/>
              </w:rPr>
              <w:t>کا</w:t>
            </w:r>
            <w:r w:rsidR="000066B5">
              <w:rPr>
                <w:rFonts w:cs="B Lotus" w:hint="cs"/>
                <w:sz w:val="24"/>
                <w:szCs w:val="24"/>
                <w:rtl/>
              </w:rPr>
              <w:t>ر</w:t>
            </w:r>
            <w:r>
              <w:rPr>
                <w:rFonts w:cs="B Lotus" w:hint="cs"/>
                <w:sz w:val="24"/>
                <w:szCs w:val="24"/>
                <w:rtl/>
              </w:rPr>
              <w:t>برد روش ها)</w:t>
            </w:r>
          </w:p>
        </w:tc>
        <w:tc>
          <w:tcPr>
            <w:tcW w:w="1350" w:type="dxa"/>
          </w:tcPr>
          <w:p w:rsidR="001F54B3" w:rsidRDefault="001F54B3" w:rsidP="001F54B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</w:tr>
      <w:tr w:rsidR="00A832F2" w:rsidTr="002F54FF">
        <w:tc>
          <w:tcPr>
            <w:tcW w:w="2790" w:type="dxa"/>
          </w:tcPr>
          <w:p w:rsidR="00A832F2" w:rsidRPr="002F7AAD" w:rsidRDefault="00A832F2" w:rsidP="00A832F2">
            <w:pPr>
              <w:jc w:val="center"/>
              <w:rPr>
                <w:rFonts w:cs="B Nazanin"/>
                <w:color w:val="000000" w:themeColor="text1"/>
              </w:rPr>
            </w:pPr>
            <w:r w:rsidRPr="002F7AAD">
              <w:rPr>
                <w:rFonts w:cs="B Nazanin" w:hint="cs"/>
                <w:color w:val="000000" w:themeColor="text1"/>
                <w:rtl/>
                <w:lang w:bidi="fa-IR"/>
              </w:rPr>
              <w:t>دکتر باويلي</w:t>
            </w:r>
          </w:p>
        </w:tc>
        <w:tc>
          <w:tcPr>
            <w:tcW w:w="1710" w:type="dxa"/>
            <w:gridSpan w:val="2"/>
          </w:tcPr>
          <w:p w:rsidR="00A832F2" w:rsidRPr="002F7AAD" w:rsidRDefault="00AC1368" w:rsidP="00A832F2">
            <w:pPr>
              <w:jc w:val="center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>1/10/1404</w:t>
            </w:r>
          </w:p>
        </w:tc>
        <w:tc>
          <w:tcPr>
            <w:tcW w:w="4590" w:type="dxa"/>
            <w:gridSpan w:val="2"/>
          </w:tcPr>
          <w:p w:rsidR="00A832F2" w:rsidRPr="00BE5336" w:rsidRDefault="00A832F2" w:rsidP="00A832F2">
            <w:pPr>
              <w:bidi/>
              <w:rPr>
                <w:sz w:val="24"/>
                <w:szCs w:val="24"/>
                <w:rtl/>
              </w:rPr>
            </w:pPr>
            <w:r w:rsidRPr="00BE5336">
              <w:rPr>
                <w:rFonts w:cs="B Lotus" w:hint="cs"/>
                <w:sz w:val="24"/>
                <w:szCs w:val="24"/>
                <w:rtl/>
              </w:rPr>
              <w:t xml:space="preserve">اصول </w:t>
            </w:r>
            <w:r>
              <w:rPr>
                <w:rFonts w:cs="B Lotus" w:hint="cs"/>
                <w:sz w:val="24"/>
                <w:szCs w:val="24"/>
                <w:rtl/>
              </w:rPr>
              <w:t>سنجش های</w:t>
            </w:r>
            <w:r w:rsidRPr="00BE5336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>
              <w:rPr>
                <w:rFonts w:cs="B Lotus" w:hint="cs"/>
                <w:sz w:val="24"/>
                <w:szCs w:val="24"/>
                <w:rtl/>
              </w:rPr>
              <w:t>تشکیل کمپلکس</w:t>
            </w:r>
            <w:r w:rsidRPr="00BE5336">
              <w:rPr>
                <w:rFonts w:cs="B Lotus" w:hint="cs"/>
                <w:sz w:val="24"/>
                <w:szCs w:val="24"/>
                <w:rtl/>
              </w:rPr>
              <w:t xml:space="preserve"> (مفاهيم اوليه)</w:t>
            </w:r>
          </w:p>
        </w:tc>
        <w:tc>
          <w:tcPr>
            <w:tcW w:w="1350" w:type="dxa"/>
          </w:tcPr>
          <w:p w:rsidR="00A832F2" w:rsidRDefault="00A832F2" w:rsidP="00A832F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</w:tr>
      <w:tr w:rsidR="00A832F2" w:rsidTr="002F54FF">
        <w:tc>
          <w:tcPr>
            <w:tcW w:w="2790" w:type="dxa"/>
          </w:tcPr>
          <w:p w:rsidR="00A832F2" w:rsidRPr="002F7AAD" w:rsidRDefault="00A832F2" w:rsidP="00A832F2">
            <w:pPr>
              <w:jc w:val="center"/>
              <w:rPr>
                <w:rFonts w:cs="B Nazanin"/>
                <w:color w:val="000000" w:themeColor="text1"/>
              </w:rPr>
            </w:pPr>
            <w:r w:rsidRPr="002F7AAD">
              <w:rPr>
                <w:rFonts w:cs="B Nazanin" w:hint="cs"/>
                <w:color w:val="000000" w:themeColor="text1"/>
                <w:rtl/>
                <w:lang w:bidi="fa-IR"/>
              </w:rPr>
              <w:t>دکتر باويلي</w:t>
            </w:r>
          </w:p>
        </w:tc>
        <w:tc>
          <w:tcPr>
            <w:tcW w:w="1710" w:type="dxa"/>
            <w:gridSpan w:val="2"/>
          </w:tcPr>
          <w:p w:rsidR="00A832F2" w:rsidRPr="002F7AAD" w:rsidRDefault="00AC1368" w:rsidP="00A832F2">
            <w:pPr>
              <w:jc w:val="center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>8/10/1404</w:t>
            </w:r>
          </w:p>
        </w:tc>
        <w:tc>
          <w:tcPr>
            <w:tcW w:w="4590" w:type="dxa"/>
            <w:gridSpan w:val="2"/>
          </w:tcPr>
          <w:p w:rsidR="00A832F2" w:rsidRPr="00BE5336" w:rsidRDefault="00A832F2" w:rsidP="00A832F2">
            <w:pPr>
              <w:bidi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سنجش های</w:t>
            </w:r>
            <w:r w:rsidRPr="00BE5336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>
              <w:rPr>
                <w:rFonts w:cs="B Lotus" w:hint="cs"/>
                <w:sz w:val="24"/>
                <w:szCs w:val="24"/>
                <w:rtl/>
              </w:rPr>
              <w:t>تشکیل کمپلکس</w:t>
            </w:r>
            <w:r w:rsidRPr="00BE5336">
              <w:rPr>
                <w:rFonts w:cs="B Lotus" w:hint="cs"/>
                <w:sz w:val="24"/>
                <w:szCs w:val="24"/>
                <w:rtl/>
              </w:rPr>
              <w:t xml:space="preserve"> (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رسم منحنی تیتراسیون) </w:t>
            </w:r>
          </w:p>
        </w:tc>
        <w:tc>
          <w:tcPr>
            <w:tcW w:w="1350" w:type="dxa"/>
          </w:tcPr>
          <w:p w:rsidR="00A832F2" w:rsidRDefault="00A832F2" w:rsidP="00A832F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</w:tr>
      <w:tr w:rsidR="00A832F2" w:rsidTr="002F54FF">
        <w:tc>
          <w:tcPr>
            <w:tcW w:w="2790" w:type="dxa"/>
          </w:tcPr>
          <w:p w:rsidR="00A832F2" w:rsidRPr="002F7AAD" w:rsidRDefault="00A832F2" w:rsidP="00A832F2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2F7AAD">
              <w:rPr>
                <w:rFonts w:cs="B Nazanin"/>
                <w:color w:val="000000" w:themeColor="text1"/>
                <w:rtl/>
                <w:lang w:bidi="fa-IR"/>
              </w:rPr>
              <w:lastRenderedPageBreak/>
              <w:t>دکتر باويلي</w:t>
            </w:r>
          </w:p>
        </w:tc>
        <w:tc>
          <w:tcPr>
            <w:tcW w:w="1710" w:type="dxa"/>
            <w:gridSpan w:val="2"/>
          </w:tcPr>
          <w:p w:rsidR="00A832F2" w:rsidRPr="002F7AAD" w:rsidRDefault="00AC1368" w:rsidP="00A832F2">
            <w:pPr>
              <w:jc w:val="center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>15/10/1404</w:t>
            </w:r>
          </w:p>
        </w:tc>
        <w:tc>
          <w:tcPr>
            <w:tcW w:w="4590" w:type="dxa"/>
            <w:gridSpan w:val="2"/>
          </w:tcPr>
          <w:p w:rsidR="00A832F2" w:rsidRPr="00BE5336" w:rsidRDefault="00A832F2" w:rsidP="00A832F2">
            <w:pPr>
              <w:bidi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سنجش های</w:t>
            </w:r>
            <w:r w:rsidRPr="00BE5336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>
              <w:rPr>
                <w:rFonts w:cs="B Lotus" w:hint="cs"/>
                <w:sz w:val="24"/>
                <w:szCs w:val="24"/>
                <w:rtl/>
              </w:rPr>
              <w:t>تشکیل کمپلکس</w:t>
            </w:r>
            <w:r w:rsidRPr="00BE5336">
              <w:rPr>
                <w:rFonts w:cs="B Lotus" w:hint="cs"/>
                <w:sz w:val="24"/>
                <w:szCs w:val="24"/>
                <w:rtl/>
              </w:rPr>
              <w:t xml:space="preserve"> (</w:t>
            </w:r>
            <w:r>
              <w:rPr>
                <w:rFonts w:cs="B Lotus" w:hint="cs"/>
                <w:sz w:val="24"/>
                <w:szCs w:val="24"/>
                <w:rtl/>
              </w:rPr>
              <w:t>کا</w:t>
            </w:r>
            <w:r w:rsidR="000066B5">
              <w:rPr>
                <w:rFonts w:cs="B Lotus" w:hint="cs"/>
                <w:sz w:val="24"/>
                <w:szCs w:val="24"/>
                <w:rtl/>
              </w:rPr>
              <w:t>ر</w:t>
            </w:r>
            <w:r>
              <w:rPr>
                <w:rFonts w:cs="B Lotus" w:hint="cs"/>
                <w:sz w:val="24"/>
                <w:szCs w:val="24"/>
                <w:rtl/>
              </w:rPr>
              <w:t>برد روش ها)</w:t>
            </w:r>
          </w:p>
        </w:tc>
        <w:tc>
          <w:tcPr>
            <w:tcW w:w="1350" w:type="dxa"/>
          </w:tcPr>
          <w:p w:rsidR="00A832F2" w:rsidRDefault="00A832F2" w:rsidP="00A832F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</w:tr>
      <w:tr w:rsidR="001F54B3" w:rsidTr="002F54FF">
        <w:tc>
          <w:tcPr>
            <w:tcW w:w="2790" w:type="dxa"/>
          </w:tcPr>
          <w:p w:rsidR="001F54B3" w:rsidRPr="002F7AAD" w:rsidRDefault="001F54B3" w:rsidP="001F54B3">
            <w:pPr>
              <w:jc w:val="center"/>
              <w:rPr>
                <w:rFonts w:cs="B Nazanin"/>
                <w:color w:val="000000" w:themeColor="text1"/>
              </w:rPr>
            </w:pPr>
            <w:r w:rsidRPr="002F7AAD">
              <w:rPr>
                <w:rFonts w:cs="B Nazanin" w:hint="cs"/>
                <w:color w:val="000000" w:themeColor="text1"/>
                <w:rtl/>
                <w:lang w:bidi="fa-IR"/>
              </w:rPr>
              <w:t>دکتر باويلي</w:t>
            </w:r>
          </w:p>
        </w:tc>
        <w:tc>
          <w:tcPr>
            <w:tcW w:w="1710" w:type="dxa"/>
            <w:gridSpan w:val="2"/>
          </w:tcPr>
          <w:p w:rsidR="001F54B3" w:rsidRPr="002F7AAD" w:rsidRDefault="00AC1368" w:rsidP="001F54B3">
            <w:pPr>
              <w:jc w:val="center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>22/10/1404</w:t>
            </w:r>
          </w:p>
        </w:tc>
        <w:tc>
          <w:tcPr>
            <w:tcW w:w="4590" w:type="dxa"/>
            <w:gridSpan w:val="2"/>
          </w:tcPr>
          <w:p w:rsidR="001F54B3" w:rsidRPr="00BE5336" w:rsidRDefault="00A832F2" w:rsidP="00A832F2">
            <w:pPr>
              <w:bidi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سنجش های</w:t>
            </w:r>
            <w:r w:rsidRPr="00BE5336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>
              <w:rPr>
                <w:rFonts w:cs="B Lotus" w:hint="cs"/>
                <w:sz w:val="24"/>
                <w:szCs w:val="24"/>
                <w:rtl/>
              </w:rPr>
              <w:t>تولید رسوب</w:t>
            </w:r>
            <w:r w:rsidRPr="00BE5336">
              <w:rPr>
                <w:rFonts w:cs="B Lotus" w:hint="cs"/>
                <w:sz w:val="24"/>
                <w:szCs w:val="24"/>
                <w:rtl/>
              </w:rPr>
              <w:t xml:space="preserve"> (</w:t>
            </w:r>
            <w:r>
              <w:rPr>
                <w:rFonts w:cs="B Lotus" w:hint="cs"/>
                <w:sz w:val="24"/>
                <w:szCs w:val="24"/>
                <w:rtl/>
              </w:rPr>
              <w:t>رسم منحنی تیتراسیون و روشهای تیتراسیون بر پایه تولید رسوب)</w:t>
            </w:r>
          </w:p>
        </w:tc>
        <w:tc>
          <w:tcPr>
            <w:tcW w:w="1350" w:type="dxa"/>
          </w:tcPr>
          <w:p w:rsidR="001F54B3" w:rsidRDefault="001F54B3" w:rsidP="001F54B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</w:tr>
      <w:tr w:rsidR="001F54B3" w:rsidTr="002F54FF">
        <w:tc>
          <w:tcPr>
            <w:tcW w:w="2790" w:type="dxa"/>
          </w:tcPr>
          <w:p w:rsidR="001F54B3" w:rsidRPr="002F7AAD" w:rsidRDefault="001F54B3" w:rsidP="001F54B3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2F7AAD">
              <w:rPr>
                <w:rFonts w:cs="B Nazanin" w:hint="cs"/>
                <w:color w:val="000000" w:themeColor="text1"/>
                <w:rtl/>
                <w:lang w:bidi="fa-IR"/>
              </w:rPr>
              <w:t>دکتر باويلي</w:t>
            </w:r>
          </w:p>
        </w:tc>
        <w:tc>
          <w:tcPr>
            <w:tcW w:w="1710" w:type="dxa"/>
            <w:gridSpan w:val="2"/>
          </w:tcPr>
          <w:p w:rsidR="001F54B3" w:rsidRPr="002F7AAD" w:rsidRDefault="00AC1368" w:rsidP="001F54B3">
            <w:pPr>
              <w:jc w:val="center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>29/10/1404</w:t>
            </w:r>
            <w:bookmarkStart w:id="0" w:name="_GoBack"/>
            <w:bookmarkEnd w:id="0"/>
          </w:p>
        </w:tc>
        <w:tc>
          <w:tcPr>
            <w:tcW w:w="4590" w:type="dxa"/>
            <w:gridSpan w:val="2"/>
          </w:tcPr>
          <w:p w:rsidR="001F54B3" w:rsidRPr="00BE5336" w:rsidRDefault="001F54B3" w:rsidP="00525BE1">
            <w:pPr>
              <w:bidi/>
              <w:rPr>
                <w:rFonts w:cs="B Lotus"/>
                <w:sz w:val="24"/>
                <w:szCs w:val="24"/>
                <w:rtl/>
              </w:rPr>
            </w:pPr>
            <w:r w:rsidRPr="00BE5336">
              <w:rPr>
                <w:rFonts w:cs="B Lotus" w:hint="cs"/>
                <w:sz w:val="24"/>
                <w:szCs w:val="24"/>
                <w:rtl/>
              </w:rPr>
              <w:t>روش وزن سنجی</w:t>
            </w:r>
            <w:r w:rsidR="00A832F2">
              <w:rPr>
                <w:rFonts w:cs="B Lotus" w:hint="cs"/>
                <w:sz w:val="24"/>
                <w:szCs w:val="24"/>
                <w:rtl/>
              </w:rPr>
              <w:t xml:space="preserve"> (گراویمتری)</w:t>
            </w:r>
            <w:r w:rsidRPr="00BE5336">
              <w:rPr>
                <w:rFonts w:cs="B Lotus" w:hint="cs"/>
                <w:sz w:val="24"/>
                <w:szCs w:val="24"/>
                <w:rtl/>
              </w:rPr>
              <w:t xml:space="preserve"> و کاربرد آن</w:t>
            </w:r>
            <w:r w:rsidR="00A832F2">
              <w:rPr>
                <w:rFonts w:cs="B Lotus" w:hint="cs"/>
                <w:sz w:val="24"/>
                <w:szCs w:val="24"/>
                <w:rtl/>
              </w:rPr>
              <w:t>ها</w:t>
            </w:r>
          </w:p>
        </w:tc>
        <w:tc>
          <w:tcPr>
            <w:tcW w:w="1350" w:type="dxa"/>
          </w:tcPr>
          <w:p w:rsidR="001F54B3" w:rsidRDefault="001F54B3" w:rsidP="001F54B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</w:tr>
      <w:tr w:rsidR="001F54B3" w:rsidTr="002F54FF">
        <w:tc>
          <w:tcPr>
            <w:tcW w:w="2790" w:type="dxa"/>
          </w:tcPr>
          <w:p w:rsidR="001F54B3" w:rsidRPr="002F7AAD" w:rsidRDefault="001F54B3" w:rsidP="001F54B3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710" w:type="dxa"/>
            <w:gridSpan w:val="2"/>
          </w:tcPr>
          <w:p w:rsidR="001F54B3" w:rsidRPr="002F7AAD" w:rsidRDefault="001F54B3" w:rsidP="001F54B3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4590" w:type="dxa"/>
            <w:gridSpan w:val="2"/>
          </w:tcPr>
          <w:p w:rsidR="001F54B3" w:rsidRPr="00BE5336" w:rsidRDefault="001F54B3" w:rsidP="00525BE1">
            <w:pPr>
              <w:bidi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امتحان میان ترم</w:t>
            </w:r>
          </w:p>
        </w:tc>
        <w:tc>
          <w:tcPr>
            <w:tcW w:w="1350" w:type="dxa"/>
          </w:tcPr>
          <w:p w:rsidR="001F54B3" w:rsidRDefault="001F54B3" w:rsidP="001F54B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</w:tr>
    </w:tbl>
    <w:p w:rsidR="004B5F72" w:rsidRDefault="004B5F72" w:rsidP="00326C27">
      <w:pPr>
        <w:bidi/>
      </w:pPr>
    </w:p>
    <w:sectPr w:rsidR="004B5F72" w:rsidSect="00695A7F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D72E5"/>
    <w:multiLevelType w:val="hybridMultilevel"/>
    <w:tmpl w:val="39142F7E"/>
    <w:lvl w:ilvl="0" w:tplc="049043E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24291B"/>
    <w:multiLevelType w:val="hybridMultilevel"/>
    <w:tmpl w:val="5A90DF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958EE"/>
    <w:multiLevelType w:val="hybridMultilevel"/>
    <w:tmpl w:val="B7C0C2DE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275021"/>
    <w:multiLevelType w:val="hybridMultilevel"/>
    <w:tmpl w:val="58EE1EBA"/>
    <w:lvl w:ilvl="0" w:tplc="04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C27"/>
    <w:rsid w:val="000066B5"/>
    <w:rsid w:val="000944C5"/>
    <w:rsid w:val="0013331E"/>
    <w:rsid w:val="001C5E5D"/>
    <w:rsid w:val="001F54B3"/>
    <w:rsid w:val="001F756F"/>
    <w:rsid w:val="002F54FF"/>
    <w:rsid w:val="002F7AAD"/>
    <w:rsid w:val="00326C27"/>
    <w:rsid w:val="00327D64"/>
    <w:rsid w:val="00330E87"/>
    <w:rsid w:val="00347196"/>
    <w:rsid w:val="00463075"/>
    <w:rsid w:val="004A30AE"/>
    <w:rsid w:val="004B5F72"/>
    <w:rsid w:val="00525BE1"/>
    <w:rsid w:val="0057027C"/>
    <w:rsid w:val="00695A7F"/>
    <w:rsid w:val="006C2045"/>
    <w:rsid w:val="006E0EE3"/>
    <w:rsid w:val="00A832F2"/>
    <w:rsid w:val="00AA649B"/>
    <w:rsid w:val="00AC1368"/>
    <w:rsid w:val="00BE5336"/>
    <w:rsid w:val="00C0401A"/>
    <w:rsid w:val="00C71B31"/>
    <w:rsid w:val="00CC1890"/>
    <w:rsid w:val="00D245F6"/>
    <w:rsid w:val="00E40CE5"/>
    <w:rsid w:val="00E66834"/>
    <w:rsid w:val="00EC6498"/>
    <w:rsid w:val="00EF4525"/>
    <w:rsid w:val="00F5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9A47A"/>
  <w15:chartTrackingRefBased/>
  <w15:docId w15:val="{22F0AF28-34D0-4C70-8F1D-1FD2216D7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6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6C27"/>
    <w:pPr>
      <w:ind w:left="720"/>
      <w:contextualSpacing/>
    </w:pPr>
  </w:style>
  <w:style w:type="character" w:customStyle="1" w:styleId="h5">
    <w:name w:val="h5"/>
    <w:basedOn w:val="DefaultParagraphFont"/>
    <w:rsid w:val="00E66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DR-BAVILI</dc:creator>
  <cp:keywords/>
  <dc:description/>
  <cp:lastModifiedBy>Administrator</cp:lastModifiedBy>
  <cp:revision>25</cp:revision>
  <dcterms:created xsi:type="dcterms:W3CDTF">2020-09-26T11:15:00Z</dcterms:created>
  <dcterms:modified xsi:type="dcterms:W3CDTF">2025-09-30T08:22:00Z</dcterms:modified>
</cp:coreProperties>
</file>