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EF" w:rsidRPr="00C17938" w:rsidRDefault="00FE1CEF" w:rsidP="00FE1CEF">
      <w:pPr>
        <w:pStyle w:val="ListParagraph"/>
        <w:numPr>
          <w:ilvl w:val="0"/>
          <w:numId w:val="1"/>
        </w:numPr>
        <w:rPr>
          <w:rFonts w:cs="B Titr"/>
          <w:b/>
          <w:bCs/>
          <w:rtl/>
          <w:lang w:bidi="fa-IR"/>
        </w:rPr>
      </w:pPr>
      <w:bookmarkStart w:id="0" w:name="_GoBack"/>
      <w:bookmarkEnd w:id="0"/>
      <w:r w:rsidRPr="00C17938">
        <w:rPr>
          <w:rFonts w:cs="B Titr" w:hint="cs"/>
          <w:b/>
          <w:bCs/>
          <w:rtl/>
          <w:lang w:bidi="fa-IR"/>
        </w:rPr>
        <w:t>متن استاندارد و نشانگرهای آن:</w:t>
      </w:r>
    </w:p>
    <w:tbl>
      <w:tblPr>
        <w:bidiVisual/>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620"/>
        <w:gridCol w:w="7560"/>
      </w:tblGrid>
      <w:tr w:rsidR="00FE1CEF" w:rsidRPr="00DE2BB8" w:rsidTr="00EF14D5">
        <w:trPr>
          <w:jc w:val="center"/>
        </w:trPr>
        <w:tc>
          <w:tcPr>
            <w:tcW w:w="1620" w:type="dxa"/>
            <w:shd w:val="clear" w:color="auto" w:fill="ACB9CA" w:themeFill="text2" w:themeFillTint="66"/>
          </w:tcPr>
          <w:p w:rsidR="00FE1CEF" w:rsidRPr="001001A8" w:rsidRDefault="00FE1CEF" w:rsidP="00EF14D5">
            <w:pPr>
              <w:jc w:val="center"/>
              <w:rPr>
                <w:rFonts w:cs="B Lotus"/>
                <w:b/>
                <w:bCs/>
                <w:color w:val="000000" w:themeColor="text1"/>
                <w:lang w:bidi="fa-IR"/>
              </w:rPr>
            </w:pPr>
          </w:p>
        </w:tc>
        <w:tc>
          <w:tcPr>
            <w:tcW w:w="7560" w:type="dxa"/>
            <w:shd w:val="clear" w:color="auto" w:fill="ACB9CA" w:themeFill="text2" w:themeFillTint="66"/>
            <w:vAlign w:val="center"/>
          </w:tcPr>
          <w:p w:rsidR="00FE1CEF" w:rsidRPr="001001A8" w:rsidRDefault="00FE1CEF" w:rsidP="00EF14D5">
            <w:pPr>
              <w:jc w:val="center"/>
              <w:rPr>
                <w:rFonts w:cs="B Lotus"/>
                <w:b/>
                <w:bCs/>
                <w:color w:val="000000" w:themeColor="text1"/>
                <w:rtl/>
              </w:rPr>
            </w:pPr>
          </w:p>
        </w:tc>
      </w:tr>
      <w:tr w:rsidR="00FE1CEF" w:rsidRPr="00DE2BB8" w:rsidTr="00EF14D5">
        <w:trPr>
          <w:jc w:val="center"/>
        </w:trPr>
        <w:tc>
          <w:tcPr>
            <w:tcW w:w="1620" w:type="dxa"/>
            <w:shd w:val="clear" w:color="auto" w:fill="auto"/>
          </w:tcPr>
          <w:p w:rsidR="00FE1CEF" w:rsidRPr="00DE2BB8" w:rsidRDefault="00FE1CEF" w:rsidP="00EF14D5">
            <w:pPr>
              <w:jc w:val="center"/>
              <w:rPr>
                <w:rFonts w:cs="B Lotus"/>
                <w:b/>
                <w:bCs/>
                <w:lang w:bidi="fa-IR"/>
              </w:rPr>
            </w:pPr>
            <w:r w:rsidRPr="001001A8">
              <w:rPr>
                <w:rFonts w:cs="B Lotus" w:hint="cs"/>
                <w:b/>
                <w:bCs/>
                <w:color w:val="000000" w:themeColor="text1"/>
                <w:rtl/>
                <w:lang w:bidi="fa-IR"/>
              </w:rPr>
              <w:t>شماره استاندارد</w:t>
            </w:r>
            <w:r>
              <w:rPr>
                <w:rFonts w:cs="B Lotus" w:hint="cs"/>
                <w:b/>
                <w:bCs/>
                <w:color w:val="000000" w:themeColor="text1"/>
                <w:rtl/>
                <w:lang w:bidi="fa-IR"/>
              </w:rPr>
              <w:t xml:space="preserve">: </w:t>
            </w:r>
            <w:r w:rsidRPr="00CA10B6">
              <w:rPr>
                <w:rFonts w:cs="B Mitra"/>
                <w:b/>
                <w:bCs/>
                <w:szCs w:val="28"/>
              </w:rPr>
              <w:t>S</w:t>
            </w:r>
            <w:r w:rsidRPr="00CA10B6">
              <w:rPr>
                <w:rFonts w:cs="B Mitra"/>
                <w:b/>
                <w:bCs/>
                <w:szCs w:val="28"/>
                <w:vertAlign w:val="subscript"/>
              </w:rPr>
              <w:t>10</w:t>
            </w:r>
            <w:r w:rsidRPr="00CA10B6">
              <w:rPr>
                <w:rFonts w:cs="B Mitra"/>
                <w:b/>
                <w:bCs/>
                <w:szCs w:val="28"/>
              </w:rPr>
              <w:t>A</w:t>
            </w:r>
            <w:r w:rsidRPr="00CA10B6">
              <w:rPr>
                <w:rFonts w:cs="B Mitra"/>
                <w:b/>
                <w:bCs/>
                <w:szCs w:val="28"/>
                <w:vertAlign w:val="subscript"/>
              </w:rPr>
              <w:t>3</w:t>
            </w:r>
          </w:p>
        </w:tc>
        <w:tc>
          <w:tcPr>
            <w:tcW w:w="7560" w:type="dxa"/>
            <w:shd w:val="clear" w:color="auto" w:fill="auto"/>
          </w:tcPr>
          <w:p w:rsidR="00FE1CEF" w:rsidRPr="00CA10B6" w:rsidRDefault="00FE1CEF" w:rsidP="00EF14D5">
            <w:pPr>
              <w:pStyle w:val="StyleStyleStyle120ptAfter0"/>
              <w:rPr>
                <w:rFonts w:cs="B Mitra"/>
                <w:b w:val="0"/>
                <w:bCs w:val="0"/>
                <w:szCs w:val="28"/>
                <w:rtl/>
              </w:rPr>
            </w:pPr>
            <w:r w:rsidRPr="00CA10B6">
              <w:rPr>
                <w:rFonts w:cs="B Mitra" w:hint="cs"/>
                <w:b w:val="0"/>
                <w:bCs w:val="0"/>
                <w:szCs w:val="28"/>
                <w:rtl/>
              </w:rPr>
              <w:t xml:space="preserve"> وجود امکانات مناسب براي آموزش مهارتهاي عملي به دانشجويان (</w:t>
            </w:r>
            <w:r w:rsidRPr="00CA10B6">
              <w:rPr>
                <w:rFonts w:cs="B Mitra"/>
                <w:b w:val="0"/>
                <w:bCs w:val="0"/>
                <w:szCs w:val="28"/>
              </w:rPr>
              <w:t>Skill lab</w:t>
            </w:r>
            <w:r w:rsidRPr="00CA10B6">
              <w:rPr>
                <w:rFonts w:cs="B Mitra" w:hint="cs"/>
                <w:b w:val="0"/>
                <w:bCs w:val="0"/>
                <w:szCs w:val="28"/>
                <w:rtl/>
              </w:rPr>
              <w:t xml:space="preserve">) </w:t>
            </w:r>
          </w:p>
        </w:tc>
      </w:tr>
      <w:tr w:rsidR="00FE1CEF" w:rsidRPr="00DE2BB8" w:rsidTr="00EF14D5">
        <w:trPr>
          <w:jc w:val="center"/>
        </w:trPr>
        <w:tc>
          <w:tcPr>
            <w:tcW w:w="1620" w:type="dxa"/>
            <w:shd w:val="clear" w:color="auto" w:fill="auto"/>
          </w:tcPr>
          <w:p w:rsidR="00FE1CEF" w:rsidRDefault="00FE1CEF" w:rsidP="00EF14D5">
            <w:pPr>
              <w:jc w:val="center"/>
              <w:rPr>
                <w:rFonts w:cs="B Mitra"/>
                <w:szCs w:val="28"/>
                <w:rtl/>
              </w:rPr>
            </w:pPr>
            <w:r>
              <w:rPr>
                <w:rFonts w:cs="B Mitra" w:hint="cs"/>
                <w:szCs w:val="28"/>
                <w:rtl/>
              </w:rPr>
              <w:t>نشانگرها</w:t>
            </w:r>
          </w:p>
          <w:p w:rsidR="00FE1CEF" w:rsidRPr="00F60C53" w:rsidRDefault="00FE1CEF" w:rsidP="00EF14D5">
            <w:pPr>
              <w:rPr>
                <w:rFonts w:cs="B Mitra"/>
                <w:szCs w:val="28"/>
              </w:rPr>
            </w:pPr>
          </w:p>
        </w:tc>
        <w:tc>
          <w:tcPr>
            <w:tcW w:w="7560" w:type="dxa"/>
            <w:shd w:val="clear" w:color="auto" w:fill="auto"/>
          </w:tcPr>
          <w:p w:rsidR="00FE1CEF" w:rsidRPr="00E447B4" w:rsidRDefault="00FE1CEF" w:rsidP="00EF14D5">
            <w:pPr>
              <w:rPr>
                <w:rFonts w:cs="B Mitra"/>
                <w:sz w:val="28"/>
                <w:szCs w:val="28"/>
                <w:rtl/>
              </w:rPr>
            </w:pPr>
            <w:r w:rsidRPr="00E447B4">
              <w:rPr>
                <w:rFonts w:cs="B Mitra"/>
                <w:sz w:val="28"/>
                <w:szCs w:val="28"/>
              </w:rPr>
              <w:t>I</w:t>
            </w:r>
            <w:r w:rsidRPr="00E447B4">
              <w:rPr>
                <w:rFonts w:cs="B Mitra"/>
                <w:sz w:val="28"/>
                <w:szCs w:val="28"/>
                <w:vertAlign w:val="subscript"/>
              </w:rPr>
              <w:t>1</w:t>
            </w:r>
            <w:r w:rsidRPr="00E447B4">
              <w:rPr>
                <w:rFonts w:cs="B Mitra"/>
                <w:sz w:val="28"/>
                <w:szCs w:val="28"/>
              </w:rPr>
              <w:t>S</w:t>
            </w:r>
            <w:r w:rsidRPr="00E447B4">
              <w:rPr>
                <w:rFonts w:cs="B Mitra"/>
                <w:sz w:val="28"/>
                <w:szCs w:val="28"/>
                <w:vertAlign w:val="subscript"/>
              </w:rPr>
              <w:t>10</w:t>
            </w:r>
            <w:r w:rsidRPr="00E447B4">
              <w:rPr>
                <w:rFonts w:cs="B Mitra"/>
                <w:sz w:val="28"/>
                <w:szCs w:val="28"/>
              </w:rPr>
              <w:t>A</w:t>
            </w:r>
            <w:r w:rsidRPr="00E447B4">
              <w:rPr>
                <w:rFonts w:cs="B Mitra"/>
                <w:sz w:val="28"/>
                <w:szCs w:val="28"/>
                <w:vertAlign w:val="subscript"/>
              </w:rPr>
              <w:t>3</w:t>
            </w:r>
            <w:r w:rsidRPr="00E447B4">
              <w:rPr>
                <w:rFonts w:cs="B Mitra" w:hint="cs"/>
                <w:sz w:val="28"/>
                <w:szCs w:val="28"/>
                <w:rtl/>
              </w:rPr>
              <w:t>- وجود فضاي ويژه جهت مشاهده و تمرين مهارتهاي عملي (الزامي)</w:t>
            </w:r>
          </w:p>
          <w:p w:rsidR="00FE1CEF" w:rsidRPr="00E447B4" w:rsidRDefault="00FE1CEF" w:rsidP="00EF14D5">
            <w:pPr>
              <w:rPr>
                <w:rFonts w:cs="B Mitra"/>
                <w:sz w:val="28"/>
                <w:szCs w:val="28"/>
                <w:rtl/>
              </w:rPr>
            </w:pPr>
            <w:r w:rsidRPr="00E447B4">
              <w:rPr>
                <w:rFonts w:cs="B Mitra"/>
                <w:sz w:val="28"/>
                <w:szCs w:val="28"/>
              </w:rPr>
              <w:t>I</w:t>
            </w:r>
            <w:r w:rsidRPr="00E447B4">
              <w:rPr>
                <w:rFonts w:cs="B Mitra"/>
                <w:sz w:val="28"/>
                <w:szCs w:val="28"/>
                <w:vertAlign w:val="subscript"/>
              </w:rPr>
              <w:t>2</w:t>
            </w:r>
            <w:r w:rsidRPr="00E447B4">
              <w:rPr>
                <w:rFonts w:cs="B Mitra"/>
                <w:sz w:val="28"/>
                <w:szCs w:val="28"/>
              </w:rPr>
              <w:t>S</w:t>
            </w:r>
            <w:r w:rsidRPr="00E447B4">
              <w:rPr>
                <w:rFonts w:cs="B Mitra"/>
                <w:sz w:val="28"/>
                <w:szCs w:val="28"/>
                <w:vertAlign w:val="subscript"/>
              </w:rPr>
              <w:t>10</w:t>
            </w:r>
            <w:r w:rsidRPr="00E447B4">
              <w:rPr>
                <w:rFonts w:cs="B Mitra"/>
                <w:sz w:val="28"/>
                <w:szCs w:val="28"/>
              </w:rPr>
              <w:t>A</w:t>
            </w:r>
            <w:r w:rsidRPr="00E447B4">
              <w:rPr>
                <w:rFonts w:cs="B Mitra"/>
                <w:sz w:val="28"/>
                <w:szCs w:val="28"/>
                <w:vertAlign w:val="subscript"/>
              </w:rPr>
              <w:t>3</w:t>
            </w:r>
            <w:r w:rsidRPr="00E447B4">
              <w:rPr>
                <w:rFonts w:cs="B Mitra" w:hint="cs"/>
                <w:sz w:val="28"/>
                <w:szCs w:val="28"/>
                <w:rtl/>
              </w:rPr>
              <w:t>- وجود تجهيزات مناسب و کافي جهت مشاهده و تمرين مهارتهاي عملي به تفکيک هر رشته (الزامي)</w:t>
            </w:r>
          </w:p>
          <w:p w:rsidR="00FE1CEF" w:rsidRPr="00E447B4" w:rsidRDefault="00FE1CEF" w:rsidP="00EF14D5">
            <w:pPr>
              <w:rPr>
                <w:rFonts w:cs="B Mitra"/>
                <w:sz w:val="28"/>
                <w:szCs w:val="28"/>
                <w:rtl/>
              </w:rPr>
            </w:pPr>
            <w:r w:rsidRPr="00E447B4">
              <w:rPr>
                <w:rFonts w:cs="B Mitra"/>
                <w:sz w:val="28"/>
                <w:szCs w:val="28"/>
              </w:rPr>
              <w:t>I</w:t>
            </w:r>
            <w:r w:rsidRPr="00E447B4">
              <w:rPr>
                <w:rFonts w:cs="B Mitra"/>
                <w:sz w:val="28"/>
                <w:szCs w:val="28"/>
                <w:vertAlign w:val="subscript"/>
              </w:rPr>
              <w:t>3</w:t>
            </w:r>
            <w:r w:rsidRPr="00E447B4">
              <w:rPr>
                <w:rFonts w:cs="B Mitra"/>
                <w:sz w:val="28"/>
                <w:szCs w:val="28"/>
              </w:rPr>
              <w:t>S</w:t>
            </w:r>
            <w:r w:rsidRPr="00E447B4">
              <w:rPr>
                <w:rFonts w:cs="B Mitra"/>
                <w:sz w:val="28"/>
                <w:szCs w:val="28"/>
                <w:vertAlign w:val="subscript"/>
              </w:rPr>
              <w:t>10</w:t>
            </w:r>
            <w:r w:rsidRPr="00E447B4">
              <w:rPr>
                <w:rFonts w:cs="B Mitra"/>
                <w:sz w:val="28"/>
                <w:szCs w:val="28"/>
              </w:rPr>
              <w:t>A</w:t>
            </w:r>
            <w:r w:rsidRPr="00E447B4">
              <w:rPr>
                <w:rFonts w:cs="B Mitra"/>
                <w:sz w:val="28"/>
                <w:szCs w:val="28"/>
                <w:vertAlign w:val="subscript"/>
              </w:rPr>
              <w:t>3</w:t>
            </w:r>
            <w:r w:rsidRPr="00E447B4">
              <w:rPr>
                <w:rFonts w:cs="B Mitra" w:hint="cs"/>
                <w:sz w:val="28"/>
                <w:szCs w:val="28"/>
                <w:rtl/>
              </w:rPr>
              <w:t xml:space="preserve">- وجود برنامة مناسب و مکتوب براي </w:t>
            </w:r>
            <w:r w:rsidRPr="0076579A">
              <w:rPr>
                <w:rFonts w:cs="B Mitra" w:hint="cs"/>
                <w:sz w:val="28"/>
                <w:szCs w:val="28"/>
                <w:rtl/>
              </w:rPr>
              <w:t xml:space="preserve">استفاده از امکانات </w:t>
            </w:r>
            <w:r w:rsidRPr="0076579A">
              <w:rPr>
                <w:rFonts w:cs="B Mitra"/>
                <w:sz w:val="28"/>
                <w:szCs w:val="28"/>
              </w:rPr>
              <w:t xml:space="preserve"> Lab</w:t>
            </w:r>
            <w:r w:rsidRPr="0076579A">
              <w:rPr>
                <w:rFonts w:cs="B Mitra" w:hint="cs"/>
                <w:sz w:val="28"/>
                <w:szCs w:val="28"/>
                <w:rtl/>
              </w:rPr>
              <w:t>Skill  (الزامي)</w:t>
            </w:r>
          </w:p>
          <w:p w:rsidR="00FE1CEF" w:rsidRPr="00E447B4" w:rsidRDefault="00FE1CEF" w:rsidP="00EF14D5">
            <w:pPr>
              <w:rPr>
                <w:rFonts w:cs="B Mitra"/>
                <w:color w:val="008080"/>
                <w:sz w:val="28"/>
                <w:szCs w:val="28"/>
                <w:rtl/>
              </w:rPr>
            </w:pPr>
            <w:r w:rsidRPr="00E447B4">
              <w:rPr>
                <w:rFonts w:cs="B Mitra"/>
                <w:color w:val="008080"/>
                <w:sz w:val="28"/>
                <w:szCs w:val="28"/>
              </w:rPr>
              <w:t>I</w:t>
            </w:r>
            <w:r w:rsidRPr="00E447B4">
              <w:rPr>
                <w:rFonts w:cs="B Mitra"/>
                <w:color w:val="008080"/>
                <w:sz w:val="28"/>
                <w:szCs w:val="28"/>
                <w:vertAlign w:val="subscript"/>
              </w:rPr>
              <w:t>4</w:t>
            </w:r>
            <w:r w:rsidRPr="00E447B4">
              <w:rPr>
                <w:rFonts w:cs="B Mitra"/>
                <w:color w:val="008080"/>
                <w:sz w:val="28"/>
                <w:szCs w:val="28"/>
              </w:rPr>
              <w:t>S</w:t>
            </w:r>
            <w:r w:rsidRPr="00E447B4">
              <w:rPr>
                <w:rFonts w:cs="B Mitra"/>
                <w:color w:val="008080"/>
                <w:sz w:val="28"/>
                <w:szCs w:val="28"/>
                <w:vertAlign w:val="subscript"/>
              </w:rPr>
              <w:t>10</w:t>
            </w:r>
            <w:r w:rsidRPr="00E447B4">
              <w:rPr>
                <w:rFonts w:cs="B Mitra"/>
                <w:color w:val="008080"/>
                <w:sz w:val="28"/>
                <w:szCs w:val="28"/>
              </w:rPr>
              <w:t>A</w:t>
            </w:r>
            <w:r w:rsidRPr="00E447B4">
              <w:rPr>
                <w:rFonts w:cs="B Mitra"/>
                <w:color w:val="008080"/>
                <w:sz w:val="28"/>
                <w:szCs w:val="28"/>
                <w:vertAlign w:val="subscript"/>
              </w:rPr>
              <w:t>3</w:t>
            </w:r>
            <w:r w:rsidRPr="00E447B4">
              <w:rPr>
                <w:rFonts w:cs="B Mitra" w:hint="cs"/>
                <w:color w:val="008080"/>
                <w:sz w:val="28"/>
                <w:szCs w:val="28"/>
                <w:rtl/>
              </w:rPr>
              <w:t xml:space="preserve">- </w:t>
            </w:r>
            <w:r w:rsidRPr="00E447B4">
              <w:rPr>
                <w:rFonts w:cs="B Mitra"/>
                <w:color w:val="008080"/>
                <w:sz w:val="28"/>
                <w:szCs w:val="28"/>
                <w:rtl/>
              </w:rPr>
              <w:t>استفاده کاف</w:t>
            </w:r>
            <w:r w:rsidRPr="00E447B4">
              <w:rPr>
                <w:rFonts w:cs="B Mitra" w:hint="cs"/>
                <w:color w:val="008080"/>
                <w:sz w:val="28"/>
                <w:szCs w:val="28"/>
                <w:rtl/>
              </w:rPr>
              <w:t>ي</w:t>
            </w:r>
            <w:r w:rsidRPr="00E447B4">
              <w:rPr>
                <w:rFonts w:cs="B Mitra"/>
                <w:color w:val="008080"/>
                <w:sz w:val="28"/>
                <w:szCs w:val="28"/>
                <w:rtl/>
              </w:rPr>
              <w:t xml:space="preserve"> از امکانات </w:t>
            </w:r>
            <w:r w:rsidRPr="00E447B4">
              <w:rPr>
                <w:rFonts w:cs="B Mitra"/>
                <w:color w:val="008080"/>
                <w:sz w:val="28"/>
                <w:szCs w:val="28"/>
              </w:rPr>
              <w:t>Skill lab</w:t>
            </w:r>
            <w:r w:rsidRPr="00E447B4">
              <w:rPr>
                <w:rFonts w:cs="B Mitra"/>
                <w:color w:val="008080"/>
                <w:sz w:val="28"/>
                <w:szCs w:val="28"/>
                <w:rtl/>
              </w:rPr>
              <w:t xml:space="preserve"> براي تقويت آموزش عملي</w:t>
            </w:r>
            <w:r w:rsidRPr="00E447B4">
              <w:rPr>
                <w:rFonts w:cs="B Mitra" w:hint="cs"/>
                <w:color w:val="008080"/>
                <w:sz w:val="28"/>
                <w:szCs w:val="28"/>
                <w:rtl/>
              </w:rPr>
              <w:t xml:space="preserve"> (ترجيحي)</w:t>
            </w:r>
          </w:p>
          <w:p w:rsidR="00FE1CEF" w:rsidRPr="00E447B4" w:rsidRDefault="00FE1CEF" w:rsidP="00EF14D5">
            <w:pPr>
              <w:rPr>
                <w:rFonts w:cs="B Mitra"/>
                <w:color w:val="008080"/>
                <w:sz w:val="28"/>
                <w:szCs w:val="28"/>
                <w:rtl/>
              </w:rPr>
            </w:pPr>
            <w:r w:rsidRPr="00E447B4">
              <w:rPr>
                <w:rFonts w:cs="B Mitra"/>
                <w:color w:val="008080"/>
                <w:sz w:val="28"/>
                <w:szCs w:val="28"/>
              </w:rPr>
              <w:t>I</w:t>
            </w:r>
            <w:r w:rsidRPr="00E447B4">
              <w:rPr>
                <w:rFonts w:cs="B Mitra"/>
                <w:color w:val="008080"/>
                <w:sz w:val="28"/>
                <w:szCs w:val="28"/>
                <w:vertAlign w:val="subscript"/>
              </w:rPr>
              <w:t>5</w:t>
            </w:r>
            <w:r w:rsidRPr="00E447B4">
              <w:rPr>
                <w:rFonts w:cs="B Mitra"/>
                <w:color w:val="008080"/>
                <w:sz w:val="28"/>
                <w:szCs w:val="28"/>
              </w:rPr>
              <w:t>S</w:t>
            </w:r>
            <w:r w:rsidRPr="00E447B4">
              <w:rPr>
                <w:rFonts w:cs="B Mitra"/>
                <w:color w:val="008080"/>
                <w:sz w:val="28"/>
                <w:szCs w:val="28"/>
                <w:vertAlign w:val="subscript"/>
              </w:rPr>
              <w:t>10</w:t>
            </w:r>
            <w:r w:rsidRPr="00E447B4">
              <w:rPr>
                <w:rFonts w:cs="B Mitra"/>
                <w:color w:val="008080"/>
                <w:sz w:val="28"/>
                <w:szCs w:val="28"/>
              </w:rPr>
              <w:t>A</w:t>
            </w:r>
            <w:r w:rsidRPr="00E447B4">
              <w:rPr>
                <w:rFonts w:cs="B Mitra"/>
                <w:color w:val="008080"/>
                <w:sz w:val="28"/>
                <w:szCs w:val="28"/>
                <w:vertAlign w:val="subscript"/>
              </w:rPr>
              <w:t>3</w:t>
            </w:r>
            <w:r w:rsidRPr="00E447B4">
              <w:rPr>
                <w:rFonts w:cs="B Mitra" w:hint="cs"/>
                <w:color w:val="008080"/>
                <w:sz w:val="28"/>
                <w:szCs w:val="28"/>
                <w:rtl/>
              </w:rPr>
              <w:t>- مراعات استانداردهاي کشوري تدوين شده در حوزه معاونت آموزشي وزارت متبوع (ترجيحي)</w:t>
            </w:r>
          </w:p>
          <w:p w:rsidR="00FE1CEF" w:rsidRPr="00693467" w:rsidRDefault="00FE1CEF" w:rsidP="00EF14D5">
            <w:pPr>
              <w:rPr>
                <w:rFonts w:cs="B Mitra"/>
                <w:sz w:val="28"/>
                <w:szCs w:val="28"/>
                <w:rtl/>
              </w:rPr>
            </w:pPr>
            <w:r w:rsidRPr="00E447B4">
              <w:rPr>
                <w:rFonts w:cs="B Mitra"/>
                <w:sz w:val="28"/>
                <w:szCs w:val="28"/>
              </w:rPr>
              <w:t>I</w:t>
            </w:r>
            <w:r w:rsidRPr="00E447B4">
              <w:rPr>
                <w:rFonts w:cs="B Mitra"/>
                <w:sz w:val="28"/>
                <w:szCs w:val="28"/>
                <w:vertAlign w:val="subscript"/>
              </w:rPr>
              <w:t>6</w:t>
            </w:r>
            <w:r w:rsidRPr="00E447B4">
              <w:rPr>
                <w:rFonts w:cs="B Mitra"/>
                <w:sz w:val="28"/>
                <w:szCs w:val="28"/>
              </w:rPr>
              <w:t>S</w:t>
            </w:r>
            <w:r w:rsidRPr="00E447B4">
              <w:rPr>
                <w:rFonts w:cs="B Mitra"/>
                <w:sz w:val="28"/>
                <w:szCs w:val="28"/>
                <w:vertAlign w:val="subscript"/>
              </w:rPr>
              <w:t>10</w:t>
            </w:r>
            <w:r w:rsidRPr="00E447B4">
              <w:rPr>
                <w:rFonts w:cs="B Mitra"/>
                <w:sz w:val="28"/>
                <w:szCs w:val="28"/>
              </w:rPr>
              <w:t>A</w:t>
            </w:r>
            <w:r w:rsidRPr="00E447B4">
              <w:rPr>
                <w:rFonts w:cs="B Mitra"/>
                <w:sz w:val="28"/>
                <w:szCs w:val="28"/>
                <w:vertAlign w:val="subscript"/>
              </w:rPr>
              <w:t>3</w:t>
            </w:r>
            <w:r w:rsidRPr="00E447B4">
              <w:rPr>
                <w:rFonts w:cs="B Mitra" w:hint="cs"/>
                <w:sz w:val="28"/>
                <w:szCs w:val="28"/>
                <w:rtl/>
              </w:rPr>
              <w:t xml:space="preserve">- مكتوب بودن اهداف آموزشي و وظايف دانشجويان و فراگيران هر دوره در </w:t>
            </w:r>
            <w:r w:rsidRPr="00E447B4">
              <w:rPr>
                <w:rFonts w:cs="B Mitra"/>
                <w:sz w:val="28"/>
                <w:szCs w:val="28"/>
              </w:rPr>
              <w:t>Skill Lab</w:t>
            </w:r>
            <w:r w:rsidRPr="00E447B4">
              <w:rPr>
                <w:rFonts w:cs="B Mitra" w:hint="cs"/>
                <w:sz w:val="28"/>
                <w:szCs w:val="28"/>
                <w:rtl/>
              </w:rPr>
              <w:t xml:space="preserve">  (الزامي)</w:t>
            </w:r>
          </w:p>
        </w:tc>
      </w:tr>
    </w:tbl>
    <w:p w:rsidR="00FE1CEF" w:rsidRDefault="00FE1CEF" w:rsidP="00FE1CEF">
      <w:pPr>
        <w:ind w:left="-604" w:right="-720"/>
        <w:rPr>
          <w:rFonts w:cs="B Mitra"/>
          <w:sz w:val="22"/>
        </w:rPr>
      </w:pPr>
      <w:r w:rsidRPr="00F60C53">
        <w:rPr>
          <w:rFonts w:cs="B Mitra" w:hint="cs"/>
          <w:szCs w:val="28"/>
          <w:rtl/>
        </w:rPr>
        <w:t>*</w:t>
      </w:r>
      <w:r w:rsidRPr="00F60C53">
        <w:rPr>
          <w:rFonts w:cs="B Mitra" w:hint="cs"/>
          <w:sz w:val="22"/>
          <w:rtl/>
        </w:rPr>
        <w:t>نشانگرهای ذیل هر استاندارد، به عنوان راهنمایی برای درک بهتر مفهوم و مصادیق استاندارد ارائه می شوند. دانشگاه می</w:t>
      </w:r>
      <w:r w:rsidRPr="00F60C53">
        <w:rPr>
          <w:rFonts w:cs="B Mitra"/>
          <w:sz w:val="22"/>
          <w:rtl/>
        </w:rPr>
        <w:softHyphen/>
      </w:r>
      <w:r w:rsidRPr="00F60C53">
        <w:rPr>
          <w:rFonts w:cs="B Mitra" w:hint="cs"/>
          <w:sz w:val="22"/>
          <w:rtl/>
        </w:rPr>
        <w:t xml:space="preserve">تواند حسب مورد از </w:t>
      </w:r>
      <w:r>
        <w:rPr>
          <w:rFonts w:cs="B Mitra" w:hint="cs"/>
          <w:sz w:val="22"/>
          <w:rtl/>
        </w:rPr>
        <w:t xml:space="preserve">برخی از </w:t>
      </w:r>
      <w:r w:rsidRPr="00F60C53">
        <w:rPr>
          <w:rFonts w:cs="B Mitra" w:hint="cs"/>
          <w:sz w:val="22"/>
          <w:rtl/>
        </w:rPr>
        <w:t xml:space="preserve">این نشانگرها به عنوان سنجه های خودارزیابی استفاده کند. </w:t>
      </w:r>
    </w:p>
    <w:p w:rsidR="00FC3AAD" w:rsidRDefault="00FC3AAD" w:rsidP="00FE1CEF">
      <w:pPr>
        <w:ind w:left="-604" w:right="-720"/>
        <w:rPr>
          <w:rFonts w:cs="B Mitra"/>
          <w:sz w:val="22"/>
        </w:rPr>
      </w:pPr>
    </w:p>
    <w:p w:rsidR="00EB177B" w:rsidRPr="00646D9B" w:rsidRDefault="00FC3AAD" w:rsidP="00EB177B">
      <w:pPr>
        <w:ind w:left="-604" w:right="-720"/>
        <w:rPr>
          <w:rFonts w:cs="B Mitra"/>
          <w:b/>
          <w:bCs/>
          <w:sz w:val="22"/>
          <w:rtl/>
        </w:rPr>
      </w:pPr>
      <w:r w:rsidRPr="00646D9B">
        <w:rPr>
          <w:rFonts w:cs="B Mitra"/>
          <w:b/>
          <w:bCs/>
          <w:sz w:val="22"/>
        </w:rPr>
        <w:t>I</w:t>
      </w:r>
      <w:r w:rsidRPr="00646D9B">
        <w:rPr>
          <w:rFonts w:cs="B Mitra"/>
          <w:b/>
          <w:bCs/>
          <w:sz w:val="22"/>
          <w:vertAlign w:val="subscript"/>
        </w:rPr>
        <w:t>1</w:t>
      </w:r>
      <w:r w:rsidRPr="00646D9B">
        <w:rPr>
          <w:rFonts w:cs="B Mitra"/>
          <w:b/>
          <w:bCs/>
          <w:sz w:val="22"/>
        </w:rPr>
        <w:t>S</w:t>
      </w:r>
      <w:r w:rsidRPr="00646D9B">
        <w:rPr>
          <w:rFonts w:cs="B Mitra"/>
          <w:b/>
          <w:bCs/>
          <w:sz w:val="22"/>
          <w:vertAlign w:val="subscript"/>
        </w:rPr>
        <w:t>10</w:t>
      </w:r>
      <w:r w:rsidRPr="00646D9B">
        <w:rPr>
          <w:rFonts w:cs="B Mitra"/>
          <w:b/>
          <w:bCs/>
          <w:sz w:val="22"/>
        </w:rPr>
        <w:t>A</w:t>
      </w:r>
      <w:r w:rsidRPr="00646D9B">
        <w:rPr>
          <w:rFonts w:cs="B Mitra"/>
          <w:b/>
          <w:bCs/>
          <w:sz w:val="22"/>
          <w:vertAlign w:val="subscript"/>
        </w:rPr>
        <w:t>3</w:t>
      </w:r>
      <w:r w:rsidRPr="00646D9B">
        <w:rPr>
          <w:rFonts w:cs="B Mitra" w:hint="cs"/>
          <w:b/>
          <w:bCs/>
          <w:sz w:val="22"/>
          <w:rtl/>
        </w:rPr>
        <w:t xml:space="preserve">: </w:t>
      </w:r>
    </w:p>
    <w:p w:rsidR="00EB177B" w:rsidRPr="00646D9B" w:rsidRDefault="00EB177B" w:rsidP="009F351A">
      <w:pPr>
        <w:ind w:left="-604" w:right="-720"/>
        <w:rPr>
          <w:rFonts w:cs="B Nazanin"/>
          <w:sz w:val="22"/>
          <w:szCs w:val="22"/>
          <w:rtl/>
          <w:lang w:bidi="fa-IR"/>
        </w:rPr>
      </w:pPr>
      <w:r w:rsidRPr="00646D9B">
        <w:rPr>
          <w:rFonts w:cs="B Nazanin" w:hint="cs"/>
          <w:sz w:val="22"/>
          <w:rtl/>
          <w:lang w:bidi="fa-IR"/>
        </w:rPr>
        <w:t>با توجه به ضرورت آموزش دانشجویان در فضای داروخانه مدل (</w:t>
      </w:r>
      <w:r w:rsidRPr="00646D9B">
        <w:rPr>
          <w:rFonts w:cs="B Nazanin"/>
          <w:sz w:val="22"/>
          <w:lang w:bidi="fa-IR"/>
        </w:rPr>
        <w:t>Skill Lab</w:t>
      </w:r>
      <w:r w:rsidRPr="00646D9B">
        <w:rPr>
          <w:rFonts w:cs="B Nazanin" w:hint="cs"/>
          <w:sz w:val="22"/>
          <w:rtl/>
          <w:lang w:bidi="fa-IR"/>
        </w:rPr>
        <w:t>) بر اساس کوریکولوم آموزشی ج</w:t>
      </w:r>
      <w:r w:rsidR="009F351A" w:rsidRPr="00646D9B">
        <w:rPr>
          <w:rFonts w:cs="B Nazanin" w:hint="cs"/>
          <w:sz w:val="22"/>
          <w:rtl/>
          <w:lang w:bidi="fa-IR"/>
        </w:rPr>
        <w:t>ه</w:t>
      </w:r>
      <w:r w:rsidRPr="00646D9B">
        <w:rPr>
          <w:rFonts w:cs="B Nazanin" w:hint="cs"/>
          <w:sz w:val="22"/>
          <w:rtl/>
          <w:lang w:bidi="fa-IR"/>
        </w:rPr>
        <w:t xml:space="preserve">ت گذراندن واحد های کارآموزی و بخشی از واحد های کارورزی، داروخانه مدل </w:t>
      </w:r>
      <w:r w:rsidR="009F351A" w:rsidRPr="00646D9B">
        <w:rPr>
          <w:rFonts w:cs="B Nazanin" w:hint="cs"/>
          <w:sz w:val="22"/>
          <w:rtl/>
          <w:lang w:bidi="fa-IR"/>
        </w:rPr>
        <w:t>در داخل دانشکده داروسازی</w:t>
      </w:r>
      <w:r w:rsidRPr="00646D9B">
        <w:rPr>
          <w:rFonts w:cs="B Nazanin" w:hint="cs"/>
          <w:sz w:val="22"/>
          <w:rtl/>
          <w:lang w:bidi="fa-IR"/>
        </w:rPr>
        <w:t xml:space="preserve"> </w:t>
      </w:r>
      <w:r w:rsidR="009F351A" w:rsidRPr="00646D9B">
        <w:rPr>
          <w:rFonts w:cs="B Nazanin" w:hint="cs"/>
          <w:sz w:val="22"/>
          <w:rtl/>
          <w:lang w:bidi="fa-IR"/>
        </w:rPr>
        <w:t>برای این منظور مهیا شده است</w:t>
      </w:r>
      <w:r w:rsidR="009F351A" w:rsidRPr="00646D9B">
        <w:rPr>
          <w:rFonts w:cs="B Nazanin" w:hint="cs"/>
          <w:sz w:val="22"/>
          <w:szCs w:val="22"/>
          <w:rtl/>
          <w:lang w:bidi="fa-IR"/>
        </w:rPr>
        <w:t xml:space="preserve">. </w:t>
      </w:r>
    </w:p>
    <w:p w:rsidR="009F351A" w:rsidRPr="00F60C53" w:rsidRDefault="009F351A" w:rsidP="00646D9B">
      <w:pPr>
        <w:ind w:left="-604" w:right="-720"/>
        <w:rPr>
          <w:rFonts w:cs="Lotus"/>
          <w:sz w:val="22"/>
          <w:szCs w:val="22"/>
          <w:rtl/>
          <w:lang w:bidi="fa-IR"/>
        </w:rPr>
      </w:pPr>
      <w:r w:rsidRPr="00646D9B">
        <w:rPr>
          <w:rFonts w:cs="B Nazanin" w:hint="cs"/>
          <w:sz w:val="22"/>
          <w:szCs w:val="22"/>
          <w:rtl/>
          <w:lang w:bidi="fa-IR"/>
        </w:rPr>
        <w:t>داروخانه م</w:t>
      </w:r>
      <w:r w:rsidR="00646D9B" w:rsidRPr="00646D9B">
        <w:rPr>
          <w:rFonts w:cs="B Nazanin" w:hint="cs"/>
          <w:sz w:val="22"/>
          <w:szCs w:val="22"/>
          <w:rtl/>
          <w:lang w:bidi="fa-IR"/>
        </w:rPr>
        <w:t>دل درفضایی</w:t>
      </w:r>
      <w:r w:rsidR="00646D9B">
        <w:rPr>
          <w:rFonts w:cs="Lotus" w:hint="cs"/>
          <w:sz w:val="22"/>
          <w:szCs w:val="22"/>
          <w:rtl/>
          <w:lang w:bidi="fa-IR"/>
        </w:rPr>
        <w:t xml:space="preserve"> به متراژ 180 متر (15*12) </w:t>
      </w:r>
      <w:r w:rsidR="00646D9B" w:rsidRPr="00646D9B">
        <w:rPr>
          <w:rFonts w:cs="B Nazanin" w:hint="cs"/>
          <w:sz w:val="22"/>
          <w:szCs w:val="22"/>
          <w:rtl/>
          <w:lang w:bidi="fa-IR"/>
        </w:rPr>
        <w:t>در طبقه ی پنجم دانشکده ی داروسازی در محل مرکز صلاحیت های بالینی</w:t>
      </w:r>
      <w:r w:rsidR="00646D9B">
        <w:rPr>
          <w:rFonts w:cs="B Nazanin" w:hint="cs"/>
          <w:sz w:val="22"/>
          <w:szCs w:val="22"/>
          <w:rtl/>
          <w:lang w:bidi="fa-IR"/>
        </w:rPr>
        <w:t xml:space="preserve"> واقع شده است.</w:t>
      </w:r>
      <w:r w:rsidR="00646D9B">
        <w:rPr>
          <w:rFonts w:cs="Lotus" w:hint="cs"/>
          <w:sz w:val="22"/>
          <w:szCs w:val="22"/>
          <w:rtl/>
          <w:lang w:bidi="fa-IR"/>
        </w:rPr>
        <w:t xml:space="preserve"> </w:t>
      </w:r>
    </w:p>
    <w:p w:rsidR="00FC3AAD" w:rsidRDefault="00FC3AAD" w:rsidP="00FC3AAD">
      <w:pPr>
        <w:ind w:left="-604" w:right="-720"/>
        <w:rPr>
          <w:rFonts w:cs="B Mitra"/>
          <w:b/>
          <w:bCs/>
          <w:sz w:val="22"/>
          <w:rtl/>
        </w:rPr>
      </w:pPr>
      <w:r w:rsidRPr="00646D9B">
        <w:rPr>
          <w:rFonts w:cs="B Mitra"/>
          <w:b/>
          <w:bCs/>
          <w:sz w:val="22"/>
        </w:rPr>
        <w:t>I</w:t>
      </w:r>
      <w:r w:rsidRPr="00646D9B">
        <w:rPr>
          <w:rFonts w:cs="B Mitra"/>
          <w:b/>
          <w:bCs/>
          <w:sz w:val="22"/>
          <w:vertAlign w:val="subscript"/>
        </w:rPr>
        <w:t>2</w:t>
      </w:r>
      <w:r w:rsidRPr="00646D9B">
        <w:rPr>
          <w:rFonts w:cs="B Mitra"/>
          <w:b/>
          <w:bCs/>
          <w:sz w:val="22"/>
        </w:rPr>
        <w:t>S</w:t>
      </w:r>
      <w:r w:rsidRPr="00646D9B">
        <w:rPr>
          <w:rFonts w:cs="B Mitra"/>
          <w:b/>
          <w:bCs/>
          <w:sz w:val="22"/>
          <w:vertAlign w:val="subscript"/>
        </w:rPr>
        <w:t>10</w:t>
      </w:r>
      <w:r w:rsidRPr="00646D9B">
        <w:rPr>
          <w:rFonts w:cs="B Mitra"/>
          <w:b/>
          <w:bCs/>
          <w:sz w:val="22"/>
        </w:rPr>
        <w:t>A</w:t>
      </w:r>
      <w:r w:rsidRPr="00646D9B">
        <w:rPr>
          <w:rFonts w:cs="B Mitra"/>
          <w:b/>
          <w:bCs/>
          <w:sz w:val="22"/>
          <w:vertAlign w:val="subscript"/>
        </w:rPr>
        <w:t>3</w:t>
      </w:r>
      <w:r w:rsidRPr="00646D9B">
        <w:rPr>
          <w:rFonts w:cs="B Mitra" w:hint="cs"/>
          <w:b/>
          <w:bCs/>
          <w:sz w:val="22"/>
          <w:rtl/>
        </w:rPr>
        <w:t>:</w:t>
      </w:r>
    </w:p>
    <w:p w:rsidR="00646D9B" w:rsidRPr="001552EA" w:rsidRDefault="00646D9B" w:rsidP="00446481">
      <w:pPr>
        <w:ind w:left="-604" w:right="-720"/>
        <w:rPr>
          <w:rFonts w:cs="B Nazanin"/>
          <w:sz w:val="22"/>
          <w:rtl/>
          <w:lang w:bidi="fa-IR"/>
        </w:rPr>
      </w:pPr>
      <w:r w:rsidRPr="001552EA">
        <w:rPr>
          <w:rFonts w:cs="B Nazanin" w:hint="cs"/>
          <w:sz w:val="22"/>
          <w:rtl/>
          <w:lang w:bidi="fa-IR"/>
        </w:rPr>
        <w:t xml:space="preserve">با </w:t>
      </w:r>
      <w:r w:rsidR="00446481" w:rsidRPr="001552EA">
        <w:rPr>
          <w:rFonts w:cs="B Nazanin" w:hint="cs"/>
          <w:sz w:val="22"/>
          <w:rtl/>
          <w:lang w:bidi="fa-IR"/>
        </w:rPr>
        <w:t xml:space="preserve">در نظر گرفتن ماهیت آموزشی داروخانه مدل، قفسه بندی انجام شده متفاوت با داروخانه شهری و به شکل نمایشی (ویترینی) می باشد که تنها تعداد کمی از هر قلم دارویی جهت آشنایی دانشجو با شکل دارویی و آموزش قرار داده شده است. چینش داروها در قفسه بر اساس دسته دارویی می باشد.  </w:t>
      </w:r>
    </w:p>
    <w:p w:rsidR="00730DA9" w:rsidRPr="001552EA" w:rsidRDefault="00446481" w:rsidP="00730DA9">
      <w:pPr>
        <w:ind w:left="-604" w:right="-720"/>
        <w:rPr>
          <w:rFonts w:cs="B Nazanin"/>
          <w:sz w:val="22"/>
          <w:rtl/>
          <w:lang w:bidi="fa-IR"/>
        </w:rPr>
      </w:pPr>
      <w:r w:rsidRPr="001552EA">
        <w:rPr>
          <w:rFonts w:cs="B Nazanin" w:hint="cs"/>
          <w:sz w:val="22"/>
          <w:rtl/>
          <w:lang w:bidi="fa-IR"/>
        </w:rPr>
        <w:t>سعی شده است تمام اقلام دارویی موجود در کشور حتی داروهای گران قیمت و کمیاب جهت آموزش در این مجموعه گرد آوری شود که می توان به عنوان نمونه به دا</w:t>
      </w:r>
      <w:r w:rsidR="00730DA9" w:rsidRPr="001552EA">
        <w:rPr>
          <w:rFonts w:cs="B Nazanin" w:hint="cs"/>
          <w:sz w:val="22"/>
          <w:rtl/>
          <w:lang w:bidi="fa-IR"/>
        </w:rPr>
        <w:t>ر</w:t>
      </w:r>
      <w:r w:rsidRPr="001552EA">
        <w:rPr>
          <w:rFonts w:cs="B Nazanin" w:hint="cs"/>
          <w:sz w:val="22"/>
          <w:rtl/>
          <w:lang w:bidi="fa-IR"/>
        </w:rPr>
        <w:t>وهای شیمی درمانی،</w:t>
      </w:r>
      <w:r w:rsidR="00730DA9" w:rsidRPr="001552EA">
        <w:rPr>
          <w:rFonts w:cs="B Nazanin" w:hint="cs"/>
          <w:sz w:val="22"/>
          <w:rtl/>
          <w:lang w:bidi="fa-IR"/>
        </w:rPr>
        <w:t xml:space="preserve"> </w:t>
      </w:r>
      <w:r w:rsidRPr="001552EA">
        <w:rPr>
          <w:rFonts w:cs="B Nazanin" w:hint="cs"/>
          <w:sz w:val="22"/>
          <w:rtl/>
          <w:lang w:bidi="fa-IR"/>
        </w:rPr>
        <w:t>داروهای بیماران م</w:t>
      </w:r>
      <w:r w:rsidR="00730DA9" w:rsidRPr="001552EA">
        <w:rPr>
          <w:rFonts w:cs="B Nazanin" w:hint="cs"/>
          <w:sz w:val="22"/>
          <w:rtl/>
          <w:lang w:bidi="fa-IR"/>
        </w:rPr>
        <w:t>بتلا به هموفیلی و تالاسمی، داروهای زنان و نازایی، آنتی دوت ها و ... اشاره کرد.</w:t>
      </w:r>
    </w:p>
    <w:p w:rsidR="00446481" w:rsidRPr="001552EA" w:rsidRDefault="00730DA9" w:rsidP="00730DA9">
      <w:pPr>
        <w:ind w:left="-604" w:right="-720"/>
        <w:rPr>
          <w:rFonts w:cs="B Nazanin"/>
          <w:sz w:val="22"/>
          <w:rtl/>
          <w:lang w:bidi="fa-IR"/>
        </w:rPr>
      </w:pPr>
      <w:r w:rsidRPr="001552EA">
        <w:rPr>
          <w:rFonts w:cs="B Nazanin" w:hint="cs"/>
          <w:sz w:val="22"/>
          <w:rtl/>
          <w:lang w:bidi="fa-IR"/>
        </w:rPr>
        <w:t>داروهای گیاهی، مکمل ها، شیر خشک و فراورده های آرایشی- بهداشتی نیز جهت آشنایی و آموزش دانشجویان در داروخانه مدل فراهم شده است.</w:t>
      </w:r>
    </w:p>
    <w:p w:rsidR="00730DA9" w:rsidRPr="001552EA" w:rsidRDefault="008B2BD6" w:rsidP="00730DA9">
      <w:pPr>
        <w:ind w:left="-604" w:right="-720"/>
        <w:rPr>
          <w:rFonts w:cs="B Nazanin"/>
          <w:sz w:val="22"/>
          <w:rtl/>
          <w:lang w:bidi="fa-IR"/>
        </w:rPr>
      </w:pPr>
      <w:r w:rsidRPr="001552EA">
        <w:rPr>
          <w:rFonts w:cs="B Nazanin" w:hint="cs"/>
          <w:sz w:val="22"/>
          <w:rtl/>
          <w:lang w:bidi="fa-IR"/>
        </w:rPr>
        <w:t>جهت آموزش ساخت  داروهای ترکیبی، ترازو،  ابزار و مواد لازم در داروخانه مدل موجود می باشد.</w:t>
      </w:r>
    </w:p>
    <w:p w:rsidR="008B2BD6" w:rsidRPr="001552EA" w:rsidRDefault="008B2BD6" w:rsidP="00D16986">
      <w:pPr>
        <w:ind w:left="-604" w:right="-720"/>
        <w:rPr>
          <w:rFonts w:cs="B Nazanin"/>
          <w:sz w:val="22"/>
          <w:rtl/>
          <w:lang w:bidi="fa-IR"/>
        </w:rPr>
      </w:pPr>
      <w:r w:rsidRPr="001552EA">
        <w:rPr>
          <w:rFonts w:cs="B Nazanin" w:hint="cs"/>
          <w:sz w:val="22"/>
          <w:rtl/>
          <w:lang w:bidi="fa-IR"/>
        </w:rPr>
        <w:t>ویدئوپروژکتور و پرده، وایت بورد، کامپیوتر</w:t>
      </w:r>
      <w:r w:rsidR="00D16986" w:rsidRPr="001552EA">
        <w:rPr>
          <w:rFonts w:cs="B Nazanin" w:hint="cs"/>
          <w:sz w:val="22"/>
          <w:rtl/>
          <w:lang w:bidi="fa-IR"/>
        </w:rPr>
        <w:t xml:space="preserve"> جهت آشنایی و استفاده از وب سایت ها، منابع الکترونیک و نرم افزار های آموزشی از جمله تجهیزات کمک آموزشی موجود در داروخانه مدل می باشد.</w:t>
      </w:r>
    </w:p>
    <w:p w:rsidR="00D16986" w:rsidRPr="001552EA" w:rsidRDefault="00D16986" w:rsidP="00D16986">
      <w:pPr>
        <w:ind w:left="-604" w:right="-720"/>
        <w:rPr>
          <w:rFonts w:cs="B Nazanin"/>
          <w:sz w:val="22"/>
          <w:rtl/>
          <w:lang w:bidi="fa-IR"/>
        </w:rPr>
      </w:pPr>
      <w:r w:rsidRPr="001552EA">
        <w:rPr>
          <w:rFonts w:cs="B Nazanin" w:hint="cs"/>
          <w:sz w:val="22"/>
          <w:rtl/>
          <w:lang w:bidi="fa-IR"/>
        </w:rPr>
        <w:t>به منظور آشنایی با داروهای یخچالی و شرایط نگهداری آنها، 1 عدد یخچال در فضای داروخانه مدل قرار داده شده است.</w:t>
      </w:r>
    </w:p>
    <w:p w:rsidR="00D16986" w:rsidRDefault="00D16986" w:rsidP="00D16986">
      <w:pPr>
        <w:ind w:left="-604" w:right="-720"/>
        <w:rPr>
          <w:rFonts w:cs="B Nazanin"/>
          <w:sz w:val="22"/>
          <w:rtl/>
          <w:lang w:bidi="fa-IR"/>
        </w:rPr>
      </w:pPr>
      <w:r w:rsidRPr="001552EA">
        <w:rPr>
          <w:rFonts w:cs="B Nazanin" w:hint="cs"/>
          <w:sz w:val="22"/>
          <w:rtl/>
          <w:lang w:bidi="fa-IR"/>
        </w:rPr>
        <w:t xml:space="preserve">چندین جلد از کتب مرجع داروسازی از جمله </w:t>
      </w:r>
      <w:r w:rsidRPr="001552EA">
        <w:rPr>
          <w:rFonts w:cs="B Nazanin"/>
          <w:sz w:val="22"/>
          <w:lang w:bidi="fa-IR"/>
        </w:rPr>
        <w:t xml:space="preserve">APHA </w:t>
      </w:r>
      <w:r w:rsidRPr="001552EA">
        <w:rPr>
          <w:rFonts w:cs="B Nazanin" w:hint="cs"/>
          <w:sz w:val="22"/>
          <w:rtl/>
          <w:lang w:bidi="fa-IR"/>
        </w:rPr>
        <w:t>، رمینگنون، ... جهت آشنایی و آموزش در دسترس دانشجویان قرار دارد.</w:t>
      </w:r>
    </w:p>
    <w:p w:rsidR="00290F3B" w:rsidRPr="001552EA" w:rsidRDefault="00290F3B" w:rsidP="00290F3B">
      <w:pPr>
        <w:ind w:left="-604" w:right="-720"/>
        <w:rPr>
          <w:rFonts w:cs="B Nazanin"/>
          <w:sz w:val="22"/>
          <w:rtl/>
          <w:lang w:bidi="fa-IR"/>
        </w:rPr>
      </w:pPr>
      <w:r>
        <w:rPr>
          <w:rFonts w:cs="B Nazanin" w:hint="cs"/>
          <w:sz w:val="22"/>
          <w:rtl/>
          <w:lang w:bidi="fa-IR"/>
        </w:rPr>
        <w:t>مجموعه از  نسخه های طبقه بندی شده در هر بیماری جهت آشنایی و آموزش دانشجویان فراهم شده است.</w:t>
      </w:r>
    </w:p>
    <w:p w:rsidR="00D16986" w:rsidRPr="00D16986" w:rsidRDefault="00D16986" w:rsidP="00D16986">
      <w:pPr>
        <w:ind w:left="-604" w:right="-720"/>
        <w:rPr>
          <w:rFonts w:cs="B Mitra"/>
          <w:sz w:val="22"/>
          <w:rtl/>
          <w:lang w:bidi="fa-IR"/>
        </w:rPr>
      </w:pPr>
      <w:r>
        <w:rPr>
          <w:rFonts w:cs="B Mitra" w:hint="cs"/>
          <w:sz w:val="22"/>
          <w:rtl/>
          <w:lang w:bidi="fa-IR"/>
        </w:rPr>
        <w:t xml:space="preserve"> </w:t>
      </w:r>
    </w:p>
    <w:p w:rsidR="00FC3AAD" w:rsidRDefault="00FC3AAD" w:rsidP="00FC3AAD">
      <w:pPr>
        <w:ind w:left="-604" w:right="-720"/>
        <w:rPr>
          <w:rFonts w:cs="B Mitra"/>
          <w:b/>
          <w:bCs/>
          <w:sz w:val="22"/>
          <w:rtl/>
        </w:rPr>
      </w:pPr>
      <w:r w:rsidRPr="00646D9B">
        <w:rPr>
          <w:rFonts w:cs="B Mitra"/>
          <w:b/>
          <w:bCs/>
          <w:sz w:val="22"/>
        </w:rPr>
        <w:lastRenderedPageBreak/>
        <w:t>I</w:t>
      </w:r>
      <w:r w:rsidRPr="00646D9B">
        <w:rPr>
          <w:rFonts w:cs="B Mitra"/>
          <w:b/>
          <w:bCs/>
          <w:sz w:val="22"/>
          <w:vertAlign w:val="subscript"/>
        </w:rPr>
        <w:t>3</w:t>
      </w:r>
      <w:r w:rsidRPr="00646D9B">
        <w:rPr>
          <w:rFonts w:cs="B Mitra"/>
          <w:b/>
          <w:bCs/>
          <w:sz w:val="22"/>
        </w:rPr>
        <w:t>S</w:t>
      </w:r>
      <w:r w:rsidRPr="00646D9B">
        <w:rPr>
          <w:rFonts w:cs="B Mitra"/>
          <w:b/>
          <w:bCs/>
          <w:sz w:val="22"/>
          <w:vertAlign w:val="subscript"/>
        </w:rPr>
        <w:t>10</w:t>
      </w:r>
      <w:r w:rsidRPr="00646D9B">
        <w:rPr>
          <w:rFonts w:cs="B Mitra"/>
          <w:b/>
          <w:bCs/>
          <w:sz w:val="22"/>
        </w:rPr>
        <w:t>A</w:t>
      </w:r>
      <w:r w:rsidRPr="00646D9B">
        <w:rPr>
          <w:rFonts w:cs="B Mitra"/>
          <w:b/>
          <w:bCs/>
          <w:sz w:val="22"/>
          <w:vertAlign w:val="subscript"/>
        </w:rPr>
        <w:t>3</w:t>
      </w:r>
      <w:r w:rsidRPr="00646D9B">
        <w:rPr>
          <w:rFonts w:cs="B Mitra" w:hint="cs"/>
          <w:b/>
          <w:bCs/>
          <w:sz w:val="22"/>
          <w:rtl/>
        </w:rPr>
        <w:t>:</w:t>
      </w:r>
    </w:p>
    <w:p w:rsidR="00D16986" w:rsidRPr="001552EA" w:rsidRDefault="00D16986" w:rsidP="00D16986">
      <w:pPr>
        <w:ind w:left="-604" w:right="-720"/>
        <w:rPr>
          <w:rFonts w:cs="B Nazanin"/>
          <w:sz w:val="22"/>
          <w:szCs w:val="22"/>
          <w:rtl/>
          <w:lang w:bidi="fa-IR"/>
        </w:rPr>
      </w:pPr>
      <w:r w:rsidRPr="001552EA">
        <w:rPr>
          <w:rFonts w:cs="B Nazanin" w:hint="cs"/>
          <w:sz w:val="22"/>
          <w:rtl/>
          <w:lang w:bidi="fa-IR"/>
        </w:rPr>
        <w:t>داروخانه مدل محل مناسبی برای آشنایی و آموزش دانشجویان و ارتقای مهارت های عملی آنها می باشد. با مد نظر قرار دادن این موضوع، برنامه ریزی های لازم جهت بهره برداری از این داروخانه آموزشی به منظور گذراندن واحد های کارآموزی و کارورزی</w:t>
      </w:r>
      <w:r w:rsidR="001552EA" w:rsidRPr="001552EA">
        <w:rPr>
          <w:rFonts w:cs="B Nazanin" w:hint="cs"/>
          <w:sz w:val="22"/>
          <w:rtl/>
          <w:lang w:bidi="fa-IR"/>
        </w:rPr>
        <w:t xml:space="preserve"> انجام شده است که این برنامه ها به پیوست آورده شده است.</w:t>
      </w:r>
    </w:p>
    <w:p w:rsidR="00FC3AAD" w:rsidRDefault="00FC3AAD" w:rsidP="00FC3AAD">
      <w:pPr>
        <w:ind w:left="-604" w:right="-720"/>
        <w:rPr>
          <w:rFonts w:cs="B Mitra"/>
          <w:b/>
          <w:bCs/>
          <w:sz w:val="22"/>
          <w:rtl/>
        </w:rPr>
      </w:pPr>
      <w:r w:rsidRPr="00646D9B">
        <w:rPr>
          <w:rFonts w:cs="B Mitra"/>
          <w:b/>
          <w:bCs/>
          <w:sz w:val="22"/>
        </w:rPr>
        <w:t>I</w:t>
      </w:r>
      <w:r w:rsidRPr="00646D9B">
        <w:rPr>
          <w:rFonts w:cs="B Mitra"/>
          <w:b/>
          <w:bCs/>
          <w:sz w:val="22"/>
          <w:vertAlign w:val="subscript"/>
        </w:rPr>
        <w:t>6</w:t>
      </w:r>
      <w:r w:rsidRPr="00646D9B">
        <w:rPr>
          <w:rFonts w:cs="B Mitra"/>
          <w:b/>
          <w:bCs/>
          <w:sz w:val="22"/>
        </w:rPr>
        <w:t>S</w:t>
      </w:r>
      <w:r w:rsidRPr="00646D9B">
        <w:rPr>
          <w:rFonts w:cs="B Mitra"/>
          <w:b/>
          <w:bCs/>
          <w:sz w:val="22"/>
          <w:vertAlign w:val="subscript"/>
        </w:rPr>
        <w:t>10</w:t>
      </w:r>
      <w:r w:rsidRPr="00646D9B">
        <w:rPr>
          <w:rFonts w:cs="B Mitra"/>
          <w:b/>
          <w:bCs/>
          <w:sz w:val="22"/>
        </w:rPr>
        <w:t>A</w:t>
      </w:r>
      <w:r w:rsidRPr="00646D9B">
        <w:rPr>
          <w:rFonts w:cs="B Mitra"/>
          <w:b/>
          <w:bCs/>
          <w:sz w:val="22"/>
          <w:vertAlign w:val="subscript"/>
        </w:rPr>
        <w:t>3</w:t>
      </w:r>
      <w:r w:rsidRPr="00646D9B">
        <w:rPr>
          <w:rFonts w:cs="B Mitra" w:hint="cs"/>
          <w:b/>
          <w:bCs/>
          <w:sz w:val="22"/>
          <w:rtl/>
        </w:rPr>
        <w:t>:</w:t>
      </w:r>
    </w:p>
    <w:p w:rsidR="009727DB" w:rsidRPr="009727DB" w:rsidRDefault="001552EA" w:rsidP="00290F3B">
      <w:pPr>
        <w:ind w:left="-604" w:right="-720"/>
        <w:rPr>
          <w:rFonts w:cs="B Nazanin"/>
          <w:sz w:val="22"/>
          <w:szCs w:val="22"/>
          <w:rtl/>
          <w:lang w:bidi="fa-IR"/>
        </w:rPr>
      </w:pPr>
      <w:r w:rsidRPr="001552EA">
        <w:rPr>
          <w:rFonts w:cs="B Mitra" w:hint="cs"/>
          <w:sz w:val="22"/>
          <w:rtl/>
          <w:lang w:bidi="fa-IR"/>
        </w:rPr>
        <w:t>بر اساس هر واحد برگزار شده در داروخانه مدل، هدف و وظایف دانشجویان تعریف می گردد</w:t>
      </w:r>
      <w:r w:rsidR="009727DB">
        <w:rPr>
          <w:rFonts w:cs="Lotus"/>
          <w:sz w:val="22"/>
          <w:szCs w:val="22"/>
          <w:lang w:bidi="fa-IR"/>
        </w:rPr>
        <w:t xml:space="preserve"> </w:t>
      </w:r>
      <w:r w:rsidR="009727DB" w:rsidRPr="009727DB">
        <w:rPr>
          <w:rFonts w:cs="B Nazanin" w:hint="cs"/>
          <w:sz w:val="22"/>
          <w:szCs w:val="22"/>
          <w:rtl/>
          <w:lang w:bidi="fa-IR"/>
        </w:rPr>
        <w:t xml:space="preserve">. </w:t>
      </w:r>
      <w:r w:rsidR="00290F3B">
        <w:rPr>
          <w:rFonts w:cs="B Nazanin" w:hint="cs"/>
          <w:sz w:val="22"/>
          <w:szCs w:val="22"/>
          <w:rtl/>
          <w:lang w:bidi="fa-IR"/>
        </w:rPr>
        <w:t>به تفکیک واحد ها هدف و وظایف به ترتیب زیر می باشد:</w:t>
      </w:r>
    </w:p>
    <w:p w:rsidR="009727DB" w:rsidRDefault="009727DB" w:rsidP="009727DB">
      <w:pPr>
        <w:ind w:left="-604" w:right="-720"/>
        <w:rPr>
          <w:rFonts w:cs="B Nazanin"/>
          <w:b/>
          <w:bCs/>
          <w:sz w:val="22"/>
          <w:szCs w:val="22"/>
          <w:rtl/>
          <w:lang w:bidi="fa-IR"/>
        </w:rPr>
      </w:pPr>
      <w:r w:rsidRPr="009727DB">
        <w:rPr>
          <w:rFonts w:cs="B Nazanin" w:hint="cs"/>
          <w:b/>
          <w:bCs/>
          <w:sz w:val="22"/>
          <w:szCs w:val="22"/>
          <w:rtl/>
          <w:lang w:bidi="fa-IR"/>
        </w:rPr>
        <w:t>واحد کارآموزی بیمارستان 6 واحدی</w:t>
      </w:r>
    </w:p>
    <w:p w:rsidR="00707CDD" w:rsidRPr="00707CDD" w:rsidRDefault="00707CDD" w:rsidP="009727DB">
      <w:pPr>
        <w:ind w:left="-604" w:right="-720"/>
        <w:rPr>
          <w:rFonts w:cs="B Nazanin"/>
          <w:sz w:val="28"/>
          <w:szCs w:val="28"/>
          <w:rtl/>
          <w:lang w:bidi="fa-IR"/>
        </w:rPr>
      </w:pPr>
      <w:r w:rsidRPr="00707CDD">
        <w:rPr>
          <w:rFonts w:cs="B Nazanin" w:hint="cs"/>
          <w:sz w:val="22"/>
          <w:szCs w:val="22"/>
          <w:rtl/>
          <w:lang w:bidi="fa-IR"/>
        </w:rPr>
        <w:t>کارگاه های مربوط به واحد کارآموزی 6 واحدی در محل داروخانه مدل برگزار می گردد. اهداف آموزش و وظایف فراگیران در این کارگاه ها به شرح زیر است:</w:t>
      </w:r>
    </w:p>
    <w:p w:rsidR="00473045" w:rsidRPr="00290F3B" w:rsidRDefault="00707CDD" w:rsidP="00290F3B">
      <w:pPr>
        <w:pStyle w:val="ListParagraph"/>
        <w:numPr>
          <w:ilvl w:val="0"/>
          <w:numId w:val="2"/>
        </w:numPr>
        <w:ind w:right="-720"/>
        <w:rPr>
          <w:rFonts w:cs="B Nazanin"/>
          <w:b/>
          <w:bCs/>
          <w:sz w:val="22"/>
          <w:szCs w:val="22"/>
          <w:rtl/>
          <w:lang w:bidi="fa-IR"/>
        </w:rPr>
      </w:pPr>
      <w:r w:rsidRPr="00290F3B">
        <w:rPr>
          <w:rFonts w:cs="B Nazanin" w:hint="cs"/>
          <w:b/>
          <w:bCs/>
          <w:sz w:val="22"/>
          <w:szCs w:val="22"/>
          <w:rtl/>
          <w:lang w:bidi="fa-IR"/>
        </w:rPr>
        <w:t>کارگاه واکنش های حساسیتی و آنافیلاکسی</w:t>
      </w:r>
    </w:p>
    <w:p w:rsidR="001552EA" w:rsidRPr="00641D53" w:rsidRDefault="00473045" w:rsidP="00641D53">
      <w:pPr>
        <w:ind w:left="-604" w:right="-720"/>
        <w:rPr>
          <w:rFonts w:cs="B Nazanin"/>
          <w:sz w:val="22"/>
          <w:szCs w:val="22"/>
          <w:rtl/>
          <w:lang w:bidi="fa-IR"/>
        </w:rPr>
      </w:pPr>
      <w:r w:rsidRPr="00641D53">
        <w:rPr>
          <w:rFonts w:cs="B Nazanin" w:hint="cs"/>
          <w:sz w:val="22"/>
          <w:szCs w:val="22"/>
          <w:rtl/>
          <w:lang w:bidi="fa-IR"/>
        </w:rPr>
        <w:t xml:space="preserve">هدف: آشنایی با انواع واکنش های حساسیتی و مکانسیم های ایجاد </w:t>
      </w:r>
      <w:r w:rsidR="00641D53" w:rsidRPr="00641D53">
        <w:rPr>
          <w:rFonts w:cs="B Nazanin" w:hint="cs"/>
          <w:sz w:val="22"/>
          <w:szCs w:val="22"/>
          <w:rtl/>
          <w:lang w:bidi="fa-IR"/>
        </w:rPr>
        <w:t>،</w:t>
      </w:r>
      <w:r w:rsidRPr="00641D53">
        <w:rPr>
          <w:rFonts w:cs="B Nazanin" w:hint="cs"/>
          <w:sz w:val="22"/>
          <w:szCs w:val="22"/>
          <w:rtl/>
          <w:lang w:bidi="fa-IR"/>
        </w:rPr>
        <w:t>تظاهرات بالینی</w:t>
      </w:r>
      <w:r w:rsidR="009727DB" w:rsidRPr="00641D53">
        <w:rPr>
          <w:rFonts w:cs="B Nazanin"/>
          <w:sz w:val="22"/>
          <w:szCs w:val="22"/>
          <w:lang w:bidi="fa-IR"/>
        </w:rPr>
        <w:t xml:space="preserve"> </w:t>
      </w:r>
      <w:r w:rsidRPr="00641D53">
        <w:rPr>
          <w:rFonts w:cs="B Nazanin" w:hint="cs"/>
          <w:sz w:val="22"/>
          <w:szCs w:val="22"/>
          <w:rtl/>
          <w:lang w:bidi="fa-IR"/>
        </w:rPr>
        <w:t>آنها</w:t>
      </w:r>
      <w:r w:rsidR="00641D53" w:rsidRPr="00641D53">
        <w:rPr>
          <w:rFonts w:cs="B Nazanin" w:hint="cs"/>
          <w:sz w:val="22"/>
          <w:szCs w:val="22"/>
          <w:rtl/>
          <w:lang w:bidi="fa-IR"/>
        </w:rPr>
        <w:t xml:space="preserve">  و نحوه مدیریت حساسیتهای دارویی،</w:t>
      </w:r>
      <w:r w:rsidRPr="00641D53">
        <w:rPr>
          <w:rFonts w:cs="B Nazanin" w:hint="cs"/>
          <w:sz w:val="22"/>
          <w:szCs w:val="22"/>
          <w:rtl/>
          <w:lang w:bidi="fa-IR"/>
        </w:rPr>
        <w:t xml:space="preserve"> مشاهده داروهای شایع ایجاد کننده حساسیت دارویی</w:t>
      </w:r>
    </w:p>
    <w:p w:rsidR="00641D53" w:rsidRPr="00641D53" w:rsidRDefault="00473045" w:rsidP="00473045">
      <w:pPr>
        <w:ind w:left="-604" w:right="-720"/>
        <w:rPr>
          <w:rFonts w:cs="B Nazanin"/>
          <w:sz w:val="22"/>
          <w:szCs w:val="22"/>
          <w:rtl/>
          <w:lang w:bidi="fa-IR"/>
        </w:rPr>
      </w:pPr>
      <w:r w:rsidRPr="00641D53">
        <w:rPr>
          <w:rFonts w:cs="B Nazanin" w:hint="cs"/>
          <w:sz w:val="22"/>
          <w:szCs w:val="22"/>
          <w:rtl/>
          <w:lang w:bidi="fa-IR"/>
        </w:rPr>
        <w:t>وظایف فراگیران: دانشجو باید بتواند در انتهای کارگاه</w:t>
      </w:r>
      <w:r w:rsidR="00A5016F" w:rsidRPr="00641D53">
        <w:rPr>
          <w:rFonts w:cs="B Nazanin" w:hint="cs"/>
          <w:sz w:val="22"/>
          <w:szCs w:val="22"/>
          <w:rtl/>
          <w:lang w:bidi="fa-IR"/>
        </w:rPr>
        <w:t>،</w:t>
      </w:r>
      <w:r w:rsidRPr="00641D53">
        <w:rPr>
          <w:rFonts w:cs="B Nazanin" w:hint="cs"/>
          <w:sz w:val="22"/>
          <w:szCs w:val="22"/>
          <w:rtl/>
          <w:lang w:bidi="fa-IR"/>
        </w:rPr>
        <w:t xml:space="preserve"> داروهای شایع </w:t>
      </w:r>
      <w:r w:rsidR="00A5016F" w:rsidRPr="00641D53">
        <w:rPr>
          <w:rFonts w:cs="B Nazanin" w:hint="cs"/>
          <w:sz w:val="22"/>
          <w:szCs w:val="22"/>
          <w:rtl/>
          <w:lang w:bidi="fa-IR"/>
        </w:rPr>
        <w:t xml:space="preserve">ایجاد کننده ی </w:t>
      </w:r>
      <w:r w:rsidR="00641D53" w:rsidRPr="00641D53">
        <w:rPr>
          <w:rFonts w:cs="B Nazanin" w:hint="cs"/>
          <w:sz w:val="22"/>
          <w:szCs w:val="22"/>
          <w:rtl/>
          <w:lang w:bidi="fa-IR"/>
        </w:rPr>
        <w:t>حساسیت  های دارویی و نحوه مدیریت آنها را بیان کند.</w:t>
      </w:r>
    </w:p>
    <w:p w:rsidR="00641D53" w:rsidRPr="00641D53" w:rsidRDefault="00641D53" w:rsidP="00473045">
      <w:pPr>
        <w:ind w:left="-604" w:right="-720"/>
        <w:rPr>
          <w:rFonts w:cs="B Nazanin"/>
          <w:sz w:val="22"/>
          <w:szCs w:val="22"/>
          <w:rtl/>
          <w:lang w:bidi="fa-IR"/>
        </w:rPr>
      </w:pPr>
      <w:r w:rsidRPr="00641D53">
        <w:rPr>
          <w:rFonts w:cs="B Nazanin" w:hint="cs"/>
          <w:sz w:val="22"/>
          <w:szCs w:val="22"/>
          <w:rtl/>
          <w:lang w:bidi="fa-IR"/>
        </w:rPr>
        <w:t xml:space="preserve">دانشجو باید بتواند داروهای شایع ایجاد کننده آنافیلاکسی، تب دارویی و سندرم استیونس </w:t>
      </w:r>
      <w:r w:rsidRPr="00641D53">
        <w:rPr>
          <w:rFonts w:hint="cs"/>
          <w:sz w:val="22"/>
          <w:szCs w:val="22"/>
          <w:rtl/>
          <w:lang w:bidi="fa-IR"/>
        </w:rPr>
        <w:t>–</w:t>
      </w:r>
      <w:r w:rsidRPr="00641D53">
        <w:rPr>
          <w:rFonts w:cs="B Nazanin" w:hint="cs"/>
          <w:sz w:val="22"/>
          <w:szCs w:val="22"/>
          <w:rtl/>
          <w:lang w:bidi="fa-IR"/>
        </w:rPr>
        <w:t>جانسون را بیان کند.</w:t>
      </w:r>
    </w:p>
    <w:p w:rsidR="00641D53" w:rsidRPr="00290F3B" w:rsidRDefault="00641D53" w:rsidP="00290F3B">
      <w:pPr>
        <w:pStyle w:val="ListParagraph"/>
        <w:numPr>
          <w:ilvl w:val="0"/>
          <w:numId w:val="2"/>
        </w:numPr>
        <w:ind w:right="-720"/>
        <w:rPr>
          <w:rFonts w:cs="B Nazanin"/>
          <w:b/>
          <w:bCs/>
          <w:sz w:val="22"/>
          <w:szCs w:val="22"/>
          <w:rtl/>
          <w:lang w:bidi="fa-IR"/>
        </w:rPr>
      </w:pPr>
      <w:r w:rsidRPr="00290F3B">
        <w:rPr>
          <w:rFonts w:cs="B Nazanin" w:hint="cs"/>
          <w:b/>
          <w:bCs/>
          <w:sz w:val="22"/>
          <w:szCs w:val="22"/>
          <w:rtl/>
          <w:lang w:bidi="fa-IR"/>
        </w:rPr>
        <w:t>کارگاه سرم ها</w:t>
      </w:r>
    </w:p>
    <w:p w:rsidR="00641D53" w:rsidRPr="00C203E9" w:rsidRDefault="00641D53" w:rsidP="00641D53">
      <w:pPr>
        <w:ind w:left="-604" w:right="-720"/>
        <w:rPr>
          <w:rFonts w:cs="B Nazanin"/>
          <w:sz w:val="22"/>
          <w:szCs w:val="22"/>
          <w:rtl/>
          <w:lang w:bidi="fa-IR"/>
        </w:rPr>
      </w:pPr>
      <w:r w:rsidRPr="00C203E9">
        <w:rPr>
          <w:rFonts w:cs="B Nazanin" w:hint="cs"/>
          <w:sz w:val="22"/>
          <w:szCs w:val="22"/>
          <w:rtl/>
          <w:lang w:bidi="fa-IR"/>
        </w:rPr>
        <w:t xml:space="preserve">هدف: </w:t>
      </w:r>
      <w:r w:rsidR="00C203E9" w:rsidRPr="00C203E9">
        <w:rPr>
          <w:rFonts w:cs="B Nazanin" w:hint="cs"/>
          <w:sz w:val="22"/>
          <w:szCs w:val="22"/>
          <w:rtl/>
          <w:lang w:bidi="fa-IR"/>
        </w:rPr>
        <w:t>آشنایی و مشاهده انواع سرم های تزریقی</w:t>
      </w:r>
    </w:p>
    <w:p w:rsidR="00C203E9" w:rsidRDefault="00C203E9" w:rsidP="00C203E9">
      <w:pPr>
        <w:ind w:left="-604" w:right="-720"/>
        <w:rPr>
          <w:rFonts w:cs="B Nazanin"/>
          <w:sz w:val="22"/>
          <w:szCs w:val="22"/>
          <w:rtl/>
          <w:lang w:bidi="fa-IR"/>
        </w:rPr>
      </w:pPr>
      <w:r w:rsidRPr="00C203E9">
        <w:rPr>
          <w:rFonts w:cs="B Nazanin" w:hint="cs"/>
          <w:sz w:val="22"/>
          <w:szCs w:val="22"/>
          <w:rtl/>
          <w:lang w:bidi="fa-IR"/>
        </w:rPr>
        <w:t>وظایف فراگیران: دانشجو باید بتواند در انتهای کارگاه، تفاوت سرم های موجود و کاربرد هریک از آنها را بیان کند</w:t>
      </w:r>
      <w:r>
        <w:rPr>
          <w:rFonts w:cs="B Nazanin" w:hint="cs"/>
          <w:sz w:val="22"/>
          <w:szCs w:val="22"/>
          <w:rtl/>
          <w:lang w:bidi="fa-IR"/>
        </w:rPr>
        <w:t>.</w:t>
      </w:r>
    </w:p>
    <w:p w:rsidR="00C203E9" w:rsidRPr="00290F3B" w:rsidRDefault="00C203E9" w:rsidP="00290F3B">
      <w:pPr>
        <w:pStyle w:val="ListParagraph"/>
        <w:numPr>
          <w:ilvl w:val="0"/>
          <w:numId w:val="2"/>
        </w:numPr>
        <w:ind w:right="-720"/>
        <w:rPr>
          <w:rFonts w:cs="B Nazanin"/>
          <w:b/>
          <w:bCs/>
          <w:sz w:val="22"/>
          <w:szCs w:val="22"/>
          <w:rtl/>
          <w:lang w:bidi="fa-IR"/>
        </w:rPr>
      </w:pPr>
      <w:r w:rsidRPr="00290F3B">
        <w:rPr>
          <w:rFonts w:cs="B Nazanin" w:hint="cs"/>
          <w:b/>
          <w:bCs/>
          <w:sz w:val="22"/>
          <w:szCs w:val="22"/>
          <w:rtl/>
          <w:lang w:bidi="fa-IR"/>
        </w:rPr>
        <w:t>کارگاه ترکیبات خونی</w:t>
      </w:r>
    </w:p>
    <w:p w:rsidR="00C203E9" w:rsidRPr="00C203E9" w:rsidRDefault="00C203E9" w:rsidP="00C203E9">
      <w:pPr>
        <w:ind w:left="-604" w:right="-720"/>
        <w:rPr>
          <w:rFonts w:cs="B Nazanin"/>
          <w:sz w:val="22"/>
          <w:szCs w:val="22"/>
          <w:rtl/>
          <w:lang w:bidi="fa-IR"/>
        </w:rPr>
      </w:pPr>
      <w:r w:rsidRPr="00C203E9">
        <w:rPr>
          <w:rFonts w:cs="B Nazanin" w:hint="cs"/>
          <w:sz w:val="22"/>
          <w:szCs w:val="22"/>
          <w:rtl/>
          <w:lang w:bidi="fa-IR"/>
        </w:rPr>
        <w:t>هدف: آشنایی با فراورده های خونی  و کاربرد هریک از این محصولات و شرایط نگهداری آنها</w:t>
      </w:r>
    </w:p>
    <w:p w:rsidR="00C203E9" w:rsidRPr="00641D53" w:rsidRDefault="00C203E9" w:rsidP="00C203E9">
      <w:pPr>
        <w:ind w:left="-604" w:right="-720"/>
        <w:rPr>
          <w:rFonts w:cs="B Nazanin"/>
          <w:b/>
          <w:bCs/>
          <w:sz w:val="22"/>
          <w:szCs w:val="22"/>
          <w:rtl/>
          <w:lang w:bidi="fa-IR"/>
        </w:rPr>
      </w:pPr>
      <w:r w:rsidRPr="00C203E9">
        <w:rPr>
          <w:rFonts w:cs="B Nazanin" w:hint="cs"/>
          <w:sz w:val="22"/>
          <w:szCs w:val="22"/>
          <w:rtl/>
          <w:lang w:bidi="fa-IR"/>
        </w:rPr>
        <w:t>وظایف فراگیران: دانشجو باید بتواند در انتهای کارگاه، کاربرد و شرایط نگهداری تمام فراورده های خونی را بیان کند</w:t>
      </w:r>
      <w:r>
        <w:rPr>
          <w:rFonts w:cs="B Nazanin" w:hint="cs"/>
          <w:sz w:val="22"/>
          <w:szCs w:val="22"/>
          <w:rtl/>
          <w:lang w:bidi="fa-IR"/>
        </w:rPr>
        <w:t xml:space="preserve">.  </w:t>
      </w:r>
    </w:p>
    <w:p w:rsidR="00C203E9" w:rsidRPr="00290F3B" w:rsidRDefault="00C203E9" w:rsidP="00290F3B">
      <w:pPr>
        <w:pStyle w:val="ListParagraph"/>
        <w:numPr>
          <w:ilvl w:val="0"/>
          <w:numId w:val="2"/>
        </w:numPr>
        <w:ind w:right="-720"/>
        <w:rPr>
          <w:rFonts w:cs="B Nazanin"/>
          <w:b/>
          <w:bCs/>
          <w:sz w:val="22"/>
          <w:szCs w:val="22"/>
          <w:rtl/>
          <w:lang w:bidi="fa-IR"/>
        </w:rPr>
      </w:pPr>
      <w:r w:rsidRPr="00290F3B">
        <w:rPr>
          <w:rFonts w:cs="B Nazanin" w:hint="cs"/>
          <w:b/>
          <w:bCs/>
          <w:sz w:val="22"/>
          <w:szCs w:val="22"/>
          <w:rtl/>
          <w:lang w:bidi="fa-IR"/>
        </w:rPr>
        <w:t>کارگاه آشنایی با پرونده</w:t>
      </w:r>
    </w:p>
    <w:p w:rsidR="00C203E9" w:rsidRPr="00290F3B" w:rsidRDefault="00C203E9" w:rsidP="00290F3B">
      <w:pPr>
        <w:ind w:left="-604" w:right="-720"/>
        <w:rPr>
          <w:rFonts w:cs="B Nazanin"/>
          <w:sz w:val="22"/>
          <w:szCs w:val="22"/>
          <w:rtl/>
          <w:lang w:bidi="fa-IR"/>
        </w:rPr>
      </w:pPr>
      <w:r w:rsidRPr="00290F3B">
        <w:rPr>
          <w:rFonts w:cs="B Nazanin" w:hint="cs"/>
          <w:sz w:val="22"/>
          <w:szCs w:val="22"/>
          <w:rtl/>
          <w:lang w:bidi="fa-IR"/>
        </w:rPr>
        <w:t xml:space="preserve">هدف: مشاهده نمونه پرونده و آشنایی با </w:t>
      </w:r>
      <w:r w:rsidR="00290F3B" w:rsidRPr="00290F3B">
        <w:rPr>
          <w:rFonts w:cs="B Nazanin" w:hint="cs"/>
          <w:sz w:val="22"/>
          <w:szCs w:val="22"/>
          <w:rtl/>
          <w:lang w:bidi="fa-IR"/>
        </w:rPr>
        <w:t>اصطلاحات و نحوه نگارش پرونده</w:t>
      </w:r>
    </w:p>
    <w:p w:rsidR="00290F3B" w:rsidRPr="00C203E9" w:rsidRDefault="00290F3B" w:rsidP="00290F3B">
      <w:pPr>
        <w:ind w:left="-604" w:right="-720"/>
        <w:rPr>
          <w:rFonts w:cs="B Nazanin"/>
          <w:b/>
          <w:bCs/>
          <w:sz w:val="22"/>
          <w:szCs w:val="22"/>
          <w:rtl/>
          <w:lang w:bidi="fa-IR"/>
        </w:rPr>
      </w:pPr>
      <w:r w:rsidRPr="00290F3B">
        <w:rPr>
          <w:rFonts w:cs="B Nazanin" w:hint="cs"/>
          <w:sz w:val="22"/>
          <w:szCs w:val="22"/>
          <w:rtl/>
          <w:lang w:bidi="fa-IR"/>
        </w:rPr>
        <w:t>وظایف فراگیران</w:t>
      </w:r>
      <w:r>
        <w:rPr>
          <w:rFonts w:cs="B Nazanin" w:hint="cs"/>
          <w:b/>
          <w:bCs/>
          <w:sz w:val="22"/>
          <w:szCs w:val="22"/>
          <w:rtl/>
          <w:lang w:bidi="fa-IR"/>
        </w:rPr>
        <w:t xml:space="preserve">: </w:t>
      </w:r>
      <w:r w:rsidRPr="00641D53">
        <w:rPr>
          <w:rFonts w:cs="B Nazanin" w:hint="cs"/>
          <w:sz w:val="22"/>
          <w:szCs w:val="22"/>
          <w:rtl/>
          <w:lang w:bidi="fa-IR"/>
        </w:rPr>
        <w:t>دانشجو باید بتواند در انتهای کارگاه</w:t>
      </w:r>
      <w:r>
        <w:rPr>
          <w:rFonts w:cs="B Nazanin" w:hint="cs"/>
          <w:sz w:val="22"/>
          <w:szCs w:val="22"/>
          <w:rtl/>
          <w:lang w:bidi="fa-IR"/>
        </w:rPr>
        <w:t xml:space="preserve"> پرونده پزشکی را خوانده و به طور مختصر در خصوص علت بستری بیمار توضیح دهد.</w:t>
      </w:r>
    </w:p>
    <w:p w:rsidR="00FE1CEF" w:rsidRDefault="00290F3B" w:rsidP="00290F3B">
      <w:pPr>
        <w:pStyle w:val="ListParagraph"/>
        <w:numPr>
          <w:ilvl w:val="0"/>
          <w:numId w:val="2"/>
        </w:numPr>
        <w:rPr>
          <w:rFonts w:cs="B Nazanin"/>
          <w:b/>
          <w:bCs/>
          <w:sz w:val="28"/>
          <w:szCs w:val="28"/>
          <w:rtl/>
          <w:lang w:bidi="fa-IR"/>
        </w:rPr>
      </w:pPr>
      <w:r w:rsidRPr="00290F3B">
        <w:rPr>
          <w:rFonts w:cs="B Nazanin" w:hint="cs"/>
          <w:b/>
          <w:bCs/>
          <w:sz w:val="22"/>
          <w:szCs w:val="22"/>
          <w:rtl/>
          <w:lang w:bidi="fa-IR"/>
        </w:rPr>
        <w:t xml:space="preserve">کارگاه </w:t>
      </w:r>
      <w:r w:rsidRPr="00290F3B">
        <w:rPr>
          <w:rFonts w:cs="B Nazanin"/>
          <w:b/>
          <w:bCs/>
          <w:sz w:val="22"/>
          <w:szCs w:val="22"/>
          <w:lang w:bidi="fa-IR"/>
        </w:rPr>
        <w:t>ADR</w:t>
      </w:r>
      <w:r>
        <w:rPr>
          <w:rFonts w:cs="B Nazanin" w:hint="cs"/>
          <w:b/>
          <w:bCs/>
          <w:sz w:val="28"/>
          <w:szCs w:val="28"/>
          <w:rtl/>
          <w:lang w:bidi="fa-IR"/>
        </w:rPr>
        <w:t xml:space="preserve"> </w:t>
      </w:r>
    </w:p>
    <w:p w:rsidR="00290F3B" w:rsidRDefault="00290F3B" w:rsidP="00FE1CEF">
      <w:pPr>
        <w:pStyle w:val="ListParagraph"/>
        <w:ind w:left="-625"/>
        <w:rPr>
          <w:rFonts w:cs="B Nazanin"/>
          <w:b/>
          <w:bCs/>
          <w:sz w:val="22"/>
          <w:szCs w:val="22"/>
          <w:rtl/>
          <w:lang w:bidi="fa-IR"/>
        </w:rPr>
      </w:pPr>
      <w:r w:rsidRPr="00290F3B">
        <w:rPr>
          <w:rFonts w:cs="B Nazanin" w:hint="cs"/>
          <w:sz w:val="22"/>
          <w:szCs w:val="22"/>
          <w:rtl/>
          <w:lang w:bidi="fa-IR"/>
        </w:rPr>
        <w:t xml:space="preserve">هدف: تعریف </w:t>
      </w:r>
      <w:r w:rsidRPr="00290F3B">
        <w:rPr>
          <w:rFonts w:cs="B Nazanin"/>
          <w:sz w:val="22"/>
          <w:szCs w:val="22"/>
          <w:lang w:bidi="fa-IR"/>
        </w:rPr>
        <w:t>ADR</w:t>
      </w:r>
      <w:r w:rsidRPr="00290F3B">
        <w:rPr>
          <w:rFonts w:cs="B Nazanin" w:hint="cs"/>
          <w:sz w:val="22"/>
          <w:szCs w:val="22"/>
          <w:rtl/>
          <w:lang w:bidi="fa-IR"/>
        </w:rPr>
        <w:t>، تشخیص آن و نحوه ثبت و گزارش آن</w:t>
      </w:r>
      <w:r>
        <w:rPr>
          <w:rFonts w:cs="B Nazanin" w:hint="cs"/>
          <w:sz w:val="22"/>
          <w:szCs w:val="22"/>
          <w:rtl/>
          <w:lang w:bidi="fa-IR"/>
        </w:rPr>
        <w:t xml:space="preserve">، آشنایی با فرم زرد </w:t>
      </w:r>
      <w:r w:rsidRPr="00290F3B">
        <w:rPr>
          <w:rFonts w:cs="B Nazanin"/>
          <w:sz w:val="22"/>
          <w:szCs w:val="22"/>
          <w:lang w:bidi="fa-IR"/>
        </w:rPr>
        <w:t>ADR</w:t>
      </w:r>
    </w:p>
    <w:p w:rsidR="00290F3B" w:rsidRDefault="00290F3B" w:rsidP="00FE1CEF">
      <w:pPr>
        <w:pStyle w:val="ListParagraph"/>
        <w:ind w:left="-625"/>
        <w:rPr>
          <w:rFonts w:cs="B Nazanin"/>
          <w:b/>
          <w:bCs/>
          <w:sz w:val="22"/>
          <w:szCs w:val="22"/>
          <w:rtl/>
          <w:lang w:bidi="fa-IR"/>
        </w:rPr>
      </w:pPr>
      <w:r>
        <w:rPr>
          <w:rFonts w:cs="B Nazanin" w:hint="cs"/>
          <w:sz w:val="22"/>
          <w:szCs w:val="22"/>
          <w:rtl/>
          <w:lang w:bidi="fa-IR"/>
        </w:rPr>
        <w:t>وظایف فراگیران:</w:t>
      </w:r>
      <w:r w:rsidRPr="00290F3B">
        <w:rPr>
          <w:rFonts w:cs="B Nazanin" w:hint="cs"/>
          <w:sz w:val="22"/>
          <w:szCs w:val="22"/>
          <w:rtl/>
          <w:lang w:bidi="fa-IR"/>
        </w:rPr>
        <w:t xml:space="preserve"> </w:t>
      </w:r>
      <w:r w:rsidRPr="00641D53">
        <w:rPr>
          <w:rFonts w:cs="B Nazanin" w:hint="cs"/>
          <w:sz w:val="22"/>
          <w:szCs w:val="22"/>
          <w:rtl/>
          <w:lang w:bidi="fa-IR"/>
        </w:rPr>
        <w:t>دانشجو باید بتواند در انتهای کارگاه</w:t>
      </w:r>
      <w:r>
        <w:rPr>
          <w:rFonts w:cs="B Nazanin" w:hint="cs"/>
          <w:sz w:val="22"/>
          <w:szCs w:val="22"/>
          <w:rtl/>
          <w:lang w:bidi="fa-IR"/>
        </w:rPr>
        <w:t xml:space="preserve">، </w:t>
      </w:r>
      <w:r w:rsidRPr="00290F3B">
        <w:rPr>
          <w:rFonts w:cs="B Nazanin"/>
          <w:sz w:val="22"/>
          <w:szCs w:val="22"/>
          <w:lang w:bidi="fa-IR"/>
        </w:rPr>
        <w:t>ADR</w:t>
      </w:r>
      <w:r>
        <w:rPr>
          <w:rFonts w:cs="B Nazanin" w:hint="cs"/>
          <w:sz w:val="22"/>
          <w:szCs w:val="22"/>
          <w:rtl/>
          <w:lang w:bidi="fa-IR"/>
        </w:rPr>
        <w:t xml:space="preserve"> را تشخیص دهد و نحوه گزارش آن را بداند.</w:t>
      </w:r>
      <w:r w:rsidRPr="00290F3B">
        <w:rPr>
          <w:rFonts w:cs="B Nazanin"/>
          <w:b/>
          <w:bCs/>
          <w:sz w:val="22"/>
          <w:szCs w:val="22"/>
          <w:lang w:bidi="fa-IR"/>
        </w:rPr>
        <w:t xml:space="preserve"> </w:t>
      </w:r>
      <w:r>
        <w:rPr>
          <w:rFonts w:cs="B Nazanin" w:hint="cs"/>
          <w:b/>
          <w:bCs/>
          <w:sz w:val="22"/>
          <w:szCs w:val="22"/>
          <w:rtl/>
          <w:lang w:bidi="fa-IR"/>
        </w:rPr>
        <w:t xml:space="preserve"> </w:t>
      </w:r>
    </w:p>
    <w:p w:rsidR="00290F3B" w:rsidRDefault="00290F3B" w:rsidP="00290F3B">
      <w:pPr>
        <w:ind w:left="-604" w:right="-720"/>
        <w:rPr>
          <w:rFonts w:cs="B Nazanin"/>
          <w:b/>
          <w:bCs/>
          <w:sz w:val="22"/>
          <w:szCs w:val="22"/>
          <w:rtl/>
          <w:lang w:bidi="fa-IR"/>
        </w:rPr>
      </w:pPr>
      <w:r w:rsidRPr="009727DB">
        <w:rPr>
          <w:rFonts w:cs="B Nazanin" w:hint="cs"/>
          <w:b/>
          <w:bCs/>
          <w:sz w:val="22"/>
          <w:szCs w:val="22"/>
          <w:rtl/>
          <w:lang w:bidi="fa-IR"/>
        </w:rPr>
        <w:t xml:space="preserve">واحد کارآموزی </w:t>
      </w:r>
      <w:r>
        <w:rPr>
          <w:rFonts w:cs="B Nazanin" w:hint="cs"/>
          <w:b/>
          <w:bCs/>
          <w:sz w:val="22"/>
          <w:szCs w:val="22"/>
          <w:rtl/>
          <w:lang w:bidi="fa-IR"/>
        </w:rPr>
        <w:t>شهری</w:t>
      </w:r>
      <w:r w:rsidRPr="009727DB">
        <w:rPr>
          <w:rFonts w:cs="B Nazanin" w:hint="cs"/>
          <w:b/>
          <w:bCs/>
          <w:sz w:val="22"/>
          <w:szCs w:val="22"/>
          <w:rtl/>
          <w:lang w:bidi="fa-IR"/>
        </w:rPr>
        <w:t xml:space="preserve"> </w:t>
      </w:r>
      <w:r>
        <w:rPr>
          <w:rFonts w:cs="B Nazanin" w:hint="cs"/>
          <w:b/>
          <w:bCs/>
          <w:sz w:val="22"/>
          <w:szCs w:val="22"/>
          <w:rtl/>
          <w:lang w:bidi="fa-IR"/>
        </w:rPr>
        <w:t>2</w:t>
      </w:r>
      <w:r w:rsidRPr="009727DB">
        <w:rPr>
          <w:rFonts w:cs="B Nazanin" w:hint="cs"/>
          <w:b/>
          <w:bCs/>
          <w:sz w:val="22"/>
          <w:szCs w:val="22"/>
          <w:rtl/>
          <w:lang w:bidi="fa-IR"/>
        </w:rPr>
        <w:t xml:space="preserve"> واحدی</w:t>
      </w:r>
    </w:p>
    <w:p w:rsidR="00D6526C" w:rsidRDefault="00D6526C" w:rsidP="00D6526C">
      <w:pPr>
        <w:ind w:left="-604" w:right="-720"/>
        <w:rPr>
          <w:rFonts w:cs="B Nazanin"/>
          <w:b/>
          <w:bCs/>
          <w:sz w:val="22"/>
          <w:szCs w:val="22"/>
          <w:rtl/>
          <w:lang w:bidi="fa-IR"/>
        </w:rPr>
      </w:pPr>
      <w:r w:rsidRPr="009727DB">
        <w:rPr>
          <w:rFonts w:cs="B Nazanin" w:hint="cs"/>
          <w:b/>
          <w:bCs/>
          <w:sz w:val="22"/>
          <w:szCs w:val="22"/>
          <w:rtl/>
          <w:lang w:bidi="fa-IR"/>
        </w:rPr>
        <w:t>واحد کار</w:t>
      </w:r>
      <w:r>
        <w:rPr>
          <w:rFonts w:cs="B Nazanin" w:hint="cs"/>
          <w:b/>
          <w:bCs/>
          <w:sz w:val="22"/>
          <w:szCs w:val="22"/>
          <w:rtl/>
          <w:lang w:bidi="fa-IR"/>
        </w:rPr>
        <w:t>ورزی شهری</w:t>
      </w:r>
      <w:r w:rsidRPr="009727DB">
        <w:rPr>
          <w:rFonts w:cs="B Nazanin" w:hint="cs"/>
          <w:b/>
          <w:bCs/>
          <w:sz w:val="22"/>
          <w:szCs w:val="22"/>
          <w:rtl/>
          <w:lang w:bidi="fa-IR"/>
        </w:rPr>
        <w:t xml:space="preserve"> 6 واحدی</w:t>
      </w:r>
    </w:p>
    <w:p w:rsidR="004D5B85" w:rsidRDefault="004D5B85" w:rsidP="004D5B85">
      <w:pPr>
        <w:ind w:left="-604" w:right="-720"/>
        <w:rPr>
          <w:rFonts w:cs="B Nazanin"/>
          <w:sz w:val="22"/>
          <w:szCs w:val="22"/>
          <w:rtl/>
          <w:lang w:bidi="fa-IR"/>
        </w:rPr>
      </w:pPr>
      <w:r w:rsidRPr="00707CDD">
        <w:rPr>
          <w:rFonts w:cs="B Nazanin" w:hint="cs"/>
          <w:sz w:val="22"/>
          <w:szCs w:val="22"/>
          <w:rtl/>
          <w:lang w:bidi="fa-IR"/>
        </w:rPr>
        <w:t>کارگاه های مربوط به</w:t>
      </w:r>
      <w:r>
        <w:rPr>
          <w:rFonts w:cs="B Nazanin" w:hint="cs"/>
          <w:sz w:val="22"/>
          <w:szCs w:val="22"/>
          <w:rtl/>
          <w:lang w:bidi="fa-IR"/>
        </w:rPr>
        <w:t xml:space="preserve"> این</w:t>
      </w:r>
      <w:r w:rsidRPr="00707CDD">
        <w:rPr>
          <w:rFonts w:cs="B Nazanin" w:hint="cs"/>
          <w:sz w:val="22"/>
          <w:szCs w:val="22"/>
          <w:rtl/>
          <w:lang w:bidi="fa-IR"/>
        </w:rPr>
        <w:t xml:space="preserve"> واحد در محل داروخانه مدل برگزار می گردد. اهداف آموزش و وظایف فراگیران در این کارگاه ها به شرح زیر است:</w:t>
      </w:r>
    </w:p>
    <w:p w:rsidR="004D5B85" w:rsidRDefault="004D5B85" w:rsidP="004D5B85">
      <w:pPr>
        <w:ind w:left="-604" w:right="-720"/>
        <w:rPr>
          <w:rFonts w:cs="B Nazanin"/>
          <w:sz w:val="22"/>
          <w:szCs w:val="22"/>
          <w:rtl/>
          <w:lang w:bidi="fa-IR"/>
        </w:rPr>
      </w:pPr>
      <w:r>
        <w:rPr>
          <w:rFonts w:cs="B Nazanin" w:hint="cs"/>
          <w:sz w:val="22"/>
          <w:szCs w:val="22"/>
          <w:rtl/>
          <w:lang w:bidi="fa-IR"/>
        </w:rPr>
        <w:t>هدف: آشنایی و مشاهده نسخ موجود در داروخانه مدل و تحلیل دارودرمانی بر اساس داروهای موجود درنسخه، مشاهده اقلام دارویی، مشاهده و تجویز منطقی داروهای گیاهی، مکمل ها و شیر خشک، فراگیری اصول ساخت داروهای ترکیبی</w:t>
      </w:r>
    </w:p>
    <w:p w:rsidR="005867E3" w:rsidRDefault="004D5B85" w:rsidP="004D5B85">
      <w:pPr>
        <w:ind w:left="-604" w:right="-720"/>
        <w:rPr>
          <w:rFonts w:cs="B Nazanin"/>
          <w:sz w:val="22"/>
          <w:szCs w:val="22"/>
          <w:rtl/>
          <w:lang w:bidi="fa-IR"/>
        </w:rPr>
      </w:pPr>
      <w:r>
        <w:rPr>
          <w:rFonts w:cs="B Nazanin" w:hint="cs"/>
          <w:sz w:val="22"/>
          <w:szCs w:val="22"/>
          <w:rtl/>
          <w:lang w:bidi="fa-IR"/>
        </w:rPr>
        <w:t xml:space="preserve">وظایف فراگیران: </w:t>
      </w:r>
    </w:p>
    <w:p w:rsidR="004D5B85" w:rsidRDefault="004D5B85" w:rsidP="004D5B85">
      <w:pPr>
        <w:ind w:left="-604" w:right="-720"/>
        <w:rPr>
          <w:rFonts w:cs="B Nazanin"/>
          <w:sz w:val="22"/>
          <w:szCs w:val="22"/>
          <w:rtl/>
          <w:lang w:bidi="fa-IR"/>
        </w:rPr>
      </w:pPr>
      <w:r w:rsidRPr="00641D53">
        <w:rPr>
          <w:rFonts w:cs="B Nazanin" w:hint="cs"/>
          <w:sz w:val="22"/>
          <w:szCs w:val="22"/>
          <w:rtl/>
          <w:lang w:bidi="fa-IR"/>
        </w:rPr>
        <w:t>دانشجو باید بتواند</w:t>
      </w:r>
      <w:r>
        <w:rPr>
          <w:rFonts w:cs="B Nazanin" w:hint="cs"/>
          <w:sz w:val="22"/>
          <w:szCs w:val="22"/>
          <w:rtl/>
          <w:lang w:bidi="fa-IR"/>
        </w:rPr>
        <w:t xml:space="preserve"> نسخه ها را خوانده و داروهای موجود در نسخه را آماده کند. دستور مصرف صحیح دارو را بیان کند. تداخلات موجود در نسخه را شناسایی کند.</w:t>
      </w:r>
    </w:p>
    <w:p w:rsidR="004D5B85" w:rsidRDefault="004D5B85" w:rsidP="004D5B85">
      <w:pPr>
        <w:ind w:left="-604" w:right="-720"/>
        <w:rPr>
          <w:rFonts w:cs="B Nazanin"/>
          <w:sz w:val="22"/>
          <w:szCs w:val="22"/>
          <w:rtl/>
          <w:lang w:bidi="fa-IR"/>
        </w:rPr>
      </w:pPr>
      <w:r>
        <w:rPr>
          <w:rFonts w:cs="B Nazanin" w:hint="cs"/>
          <w:sz w:val="22"/>
          <w:szCs w:val="22"/>
          <w:rtl/>
          <w:lang w:bidi="fa-IR"/>
        </w:rPr>
        <w:t>دانشجو باید بتواند داروهای موجود در نسخه را بر اساس بیماری تحلیلی و یررسی کند.</w:t>
      </w:r>
    </w:p>
    <w:p w:rsidR="004D5B85" w:rsidRDefault="004D5B85" w:rsidP="004D5B85">
      <w:pPr>
        <w:ind w:left="-604" w:right="-720"/>
        <w:rPr>
          <w:rFonts w:cs="B Nazanin"/>
          <w:sz w:val="22"/>
          <w:szCs w:val="22"/>
          <w:rtl/>
          <w:lang w:bidi="fa-IR"/>
        </w:rPr>
      </w:pPr>
      <w:r>
        <w:rPr>
          <w:rFonts w:cs="B Nazanin" w:hint="cs"/>
          <w:sz w:val="22"/>
          <w:szCs w:val="22"/>
          <w:rtl/>
          <w:lang w:bidi="fa-IR"/>
        </w:rPr>
        <w:t>دانشجو باید بتواند کاربرد و تجویز صحیح داروهای گیاهی را بیان کند</w:t>
      </w:r>
    </w:p>
    <w:p w:rsidR="004D5B85" w:rsidRDefault="004D5B85" w:rsidP="004D5B85">
      <w:pPr>
        <w:ind w:left="-604" w:right="-720"/>
        <w:rPr>
          <w:rFonts w:cs="B Nazanin"/>
          <w:sz w:val="22"/>
          <w:szCs w:val="22"/>
          <w:rtl/>
          <w:lang w:bidi="fa-IR"/>
        </w:rPr>
      </w:pPr>
      <w:r>
        <w:rPr>
          <w:rFonts w:cs="B Nazanin" w:hint="cs"/>
          <w:sz w:val="22"/>
          <w:szCs w:val="22"/>
          <w:rtl/>
          <w:lang w:bidi="fa-IR"/>
        </w:rPr>
        <w:t>دانشجو باید بتواند اصول تجویز مکمل را بین کند.</w:t>
      </w:r>
    </w:p>
    <w:p w:rsidR="004D5B85" w:rsidRDefault="004D5B85" w:rsidP="004D5B85">
      <w:pPr>
        <w:ind w:left="-604" w:right="-720"/>
        <w:rPr>
          <w:rFonts w:cs="B Nazanin"/>
          <w:sz w:val="22"/>
          <w:szCs w:val="22"/>
          <w:rtl/>
          <w:lang w:bidi="fa-IR"/>
        </w:rPr>
      </w:pPr>
      <w:r>
        <w:rPr>
          <w:rFonts w:cs="B Nazanin" w:hint="cs"/>
          <w:sz w:val="22"/>
          <w:szCs w:val="22"/>
          <w:rtl/>
          <w:lang w:bidi="fa-IR"/>
        </w:rPr>
        <w:t>دانشجو باید بتواند داروی ترکیبی نوشته شده در نسخه را تحلیل کرده و نحوه ساخت آن را بداند.</w:t>
      </w:r>
    </w:p>
    <w:p w:rsidR="00290F3B" w:rsidRPr="005867E3" w:rsidRDefault="00290F3B" w:rsidP="005867E3">
      <w:pPr>
        <w:rPr>
          <w:rFonts w:cs="B Nazanin"/>
          <w:b/>
          <w:bCs/>
          <w:sz w:val="22"/>
          <w:szCs w:val="22"/>
          <w:rtl/>
          <w:lang w:bidi="fa-IR"/>
        </w:rPr>
      </w:pPr>
    </w:p>
    <w:p w:rsidR="00290F3B" w:rsidRPr="00290F3B" w:rsidRDefault="00290F3B" w:rsidP="00FE1CEF">
      <w:pPr>
        <w:pStyle w:val="ListParagraph"/>
        <w:ind w:left="-625"/>
        <w:rPr>
          <w:rFonts w:cs="B Nazanin"/>
          <w:sz w:val="22"/>
          <w:szCs w:val="22"/>
          <w:lang w:bidi="fa-IR"/>
        </w:rPr>
      </w:pPr>
    </w:p>
    <w:p w:rsidR="00FE1CEF" w:rsidRPr="00F60C53" w:rsidRDefault="00FE1CEF" w:rsidP="00FE1CEF">
      <w:pPr>
        <w:pStyle w:val="ListParagraph"/>
        <w:numPr>
          <w:ilvl w:val="0"/>
          <w:numId w:val="1"/>
        </w:numPr>
        <w:ind w:left="-625" w:hanging="283"/>
        <w:rPr>
          <w:rFonts w:cs="B Titr"/>
          <w:b/>
          <w:bCs/>
          <w:rtl/>
          <w:lang w:bidi="fa-IR"/>
        </w:rPr>
      </w:pPr>
      <w:r w:rsidRPr="00F60C53">
        <w:rPr>
          <w:rFonts w:cs="B Titr" w:hint="cs"/>
          <w:b/>
          <w:bCs/>
          <w:rtl/>
          <w:lang w:bidi="fa-IR"/>
        </w:rPr>
        <w:lastRenderedPageBreak/>
        <w:t>توصیف و تحليل وضعيت موجود: (شامل نقاط قوت و ضعف، با ارجاع به نشانگرهای مرتبط حسب مورد)</w:t>
      </w:r>
    </w:p>
    <w:p w:rsidR="00FE1CEF" w:rsidRDefault="00FE1CEF" w:rsidP="007F3607">
      <w:pPr>
        <w:ind w:left="-625"/>
        <w:rPr>
          <w:rFonts w:cs="B Titr"/>
          <w:b/>
          <w:bCs/>
          <w:rtl/>
          <w:lang w:bidi="fa-IR"/>
        </w:rPr>
      </w:pPr>
      <w:r w:rsidRPr="00DC062E">
        <w:rPr>
          <w:rFonts w:cs="B Titr" w:hint="cs"/>
          <w:b/>
          <w:bCs/>
          <w:rtl/>
          <w:lang w:bidi="fa-IR"/>
        </w:rPr>
        <w:t>نقاط قوت:</w:t>
      </w:r>
      <w:r w:rsidR="0099618F">
        <w:rPr>
          <w:rFonts w:cs="B Titr" w:hint="cs"/>
          <w:b/>
          <w:bCs/>
          <w:rtl/>
          <w:lang w:bidi="fa-IR"/>
        </w:rPr>
        <w:t xml:space="preserve"> </w:t>
      </w:r>
      <w:r w:rsidR="00712DBA" w:rsidRPr="00712DBA">
        <w:rPr>
          <w:rFonts w:cs="B Nazanin" w:hint="cs"/>
          <w:rtl/>
          <w:lang w:bidi="fa-IR"/>
        </w:rPr>
        <w:t>وجود داروهای کمیاب و گران قیمت ازجمله فاکتورهای انعقادی</w:t>
      </w:r>
      <w:r w:rsidR="00712DBA">
        <w:rPr>
          <w:rFonts w:cs="B Nazanin" w:hint="cs"/>
          <w:rtl/>
          <w:lang w:bidi="fa-IR"/>
        </w:rPr>
        <w:t>، سورفاکتانت</w:t>
      </w:r>
      <w:r w:rsidR="007F3607">
        <w:rPr>
          <w:rFonts w:cs="B Nazanin" w:hint="cs"/>
          <w:rtl/>
          <w:lang w:bidi="fa-IR"/>
        </w:rPr>
        <w:t xml:space="preserve"> و</w:t>
      </w:r>
      <w:r w:rsidR="00712DBA">
        <w:rPr>
          <w:rFonts w:cs="B Nazanin" w:hint="cs"/>
          <w:rtl/>
          <w:lang w:bidi="fa-IR"/>
        </w:rPr>
        <w:t xml:space="preserve"> داروهای شیمی درمانی </w:t>
      </w:r>
      <w:r w:rsidR="007F3607">
        <w:rPr>
          <w:rFonts w:cs="B Nazanin" w:hint="cs"/>
          <w:rtl/>
          <w:lang w:bidi="fa-IR"/>
        </w:rPr>
        <w:t xml:space="preserve">جهت آشنایی و آموزش دانشجویان و وجود به روز ترین نرم افزار های دارویی جهت افزایش دانش و مهارت دانشجویان از نقاط قوت مجموعه می باشد. </w:t>
      </w:r>
      <w:r w:rsidR="00712DBA">
        <w:rPr>
          <w:rFonts w:cs="B Nazanin" w:hint="cs"/>
          <w:rtl/>
          <w:lang w:bidi="fa-IR"/>
        </w:rPr>
        <w:t xml:space="preserve"> </w:t>
      </w:r>
      <w:r w:rsidR="00712DBA">
        <w:rPr>
          <w:rFonts w:cs="B Titr" w:hint="cs"/>
          <w:b/>
          <w:bCs/>
          <w:rtl/>
          <w:lang w:bidi="fa-IR"/>
        </w:rPr>
        <w:t xml:space="preserve"> </w:t>
      </w:r>
    </w:p>
    <w:p w:rsidR="00FE1CEF" w:rsidRDefault="00FE1CEF" w:rsidP="007F3607">
      <w:pPr>
        <w:ind w:left="-625"/>
        <w:rPr>
          <w:rFonts w:cs="B Titr"/>
          <w:b/>
          <w:bCs/>
          <w:rtl/>
          <w:lang w:bidi="fa-IR"/>
        </w:rPr>
      </w:pPr>
      <w:r w:rsidRPr="00DC062E">
        <w:rPr>
          <w:rFonts w:cs="B Titr" w:hint="cs"/>
          <w:b/>
          <w:bCs/>
          <w:rtl/>
          <w:lang w:bidi="fa-IR"/>
        </w:rPr>
        <w:t xml:space="preserve">نقاط ضعف: </w:t>
      </w:r>
      <w:r w:rsidR="007F3607" w:rsidRPr="007F3607">
        <w:rPr>
          <w:rFonts w:cs="B Nazanin" w:hint="cs"/>
          <w:rtl/>
          <w:lang w:bidi="fa-IR"/>
        </w:rPr>
        <w:t xml:space="preserve">تعداد کم کامپیوتر  </w:t>
      </w:r>
      <w:r w:rsidR="007F3607">
        <w:rPr>
          <w:rFonts w:cs="B Nazanin" w:hint="cs"/>
          <w:rtl/>
          <w:lang w:bidi="fa-IR"/>
        </w:rPr>
        <w:t>ا</w:t>
      </w:r>
      <w:r w:rsidR="007F3607" w:rsidRPr="007F3607">
        <w:rPr>
          <w:rFonts w:cs="B Nazanin" w:hint="cs"/>
          <w:rtl/>
          <w:lang w:bidi="fa-IR"/>
        </w:rPr>
        <w:t>ز جمله نقاط ضعف مجموعه می باشد.</w:t>
      </w:r>
    </w:p>
    <w:p w:rsidR="00FE1CEF" w:rsidRPr="00F60C53" w:rsidRDefault="00FE1CEF" w:rsidP="00FE1CEF">
      <w:pPr>
        <w:pStyle w:val="ListParagraph"/>
        <w:numPr>
          <w:ilvl w:val="0"/>
          <w:numId w:val="1"/>
        </w:numPr>
        <w:ind w:left="-625" w:hanging="283"/>
        <w:rPr>
          <w:rFonts w:cs="B Titr"/>
          <w:b/>
          <w:bCs/>
          <w:rtl/>
          <w:lang w:bidi="fa-IR"/>
        </w:rPr>
      </w:pPr>
      <w:r w:rsidRPr="00F60C53">
        <w:rPr>
          <w:rFonts w:cs="B Titr" w:hint="cs"/>
          <w:b/>
          <w:bCs/>
          <w:rtl/>
          <w:lang w:bidi="fa-IR"/>
        </w:rPr>
        <w:t>وضعيت موجود در مقايسه با استاندارد:</w:t>
      </w:r>
      <w:r w:rsidRPr="00245671">
        <w:rPr>
          <w:rFonts w:cs="B Lotus" w:hint="cs"/>
          <w:sz w:val="28"/>
          <w:szCs w:val="28"/>
          <w:rtl/>
          <w:lang w:bidi="fa-IR"/>
        </w:rPr>
        <w:t xml:space="preserve"> </w:t>
      </w:r>
      <w:r w:rsidRPr="00F21F98">
        <w:rPr>
          <w:rFonts w:cs="B Lotus" w:hint="cs"/>
          <w:sz w:val="28"/>
          <w:szCs w:val="28"/>
          <w:rtl/>
          <w:lang w:bidi="fa-IR"/>
        </w:rPr>
        <w:t>انطباق نسبي دارد</w:t>
      </w:r>
    </w:p>
    <w:p w:rsidR="00FE1CEF" w:rsidRPr="00F21F98" w:rsidRDefault="00D6526C" w:rsidP="00FE1CEF">
      <w:pPr>
        <w:ind w:left="-341"/>
        <w:rPr>
          <w:rFonts w:cs="B Lotus"/>
          <w:sz w:val="28"/>
          <w:szCs w:val="28"/>
          <w:rtl/>
          <w:lang w:bidi="fa-IR"/>
        </w:rPr>
      </w:pPr>
      <w:r>
        <w:rPr>
          <w:sz w:val="28"/>
          <w:szCs w:val="28"/>
          <w:rtl/>
          <w:lang w:bidi="fa-IR"/>
        </w:rPr>
        <w:t>□</w:t>
      </w:r>
      <w:r w:rsidR="00FE1CEF" w:rsidRPr="00F21F98">
        <w:rPr>
          <w:rFonts w:cs="B Lotus" w:hint="cs"/>
          <w:sz w:val="28"/>
          <w:szCs w:val="28"/>
          <w:rtl/>
          <w:lang w:bidi="fa-IR"/>
        </w:rPr>
        <w:t>انطباق كامل دارد</w:t>
      </w:r>
    </w:p>
    <w:p w:rsidR="00FE1CEF" w:rsidRPr="00F21F98" w:rsidRDefault="00D6526C" w:rsidP="00D6526C">
      <w:pPr>
        <w:ind w:left="-341"/>
        <w:rPr>
          <w:rFonts w:cs="B Lotus"/>
          <w:sz w:val="28"/>
          <w:szCs w:val="28"/>
          <w:lang w:bidi="fa-IR"/>
        </w:rPr>
      </w:pPr>
      <w:r>
        <w:rPr>
          <w:sz w:val="28"/>
          <w:szCs w:val="28"/>
          <w:rtl/>
          <w:lang w:bidi="fa-IR"/>
        </w:rPr>
        <w:t>■</w:t>
      </w:r>
      <w:r w:rsidR="00FE1CEF" w:rsidRPr="00F21F98">
        <w:rPr>
          <w:rFonts w:cs="B Lotus" w:hint="cs"/>
          <w:sz w:val="28"/>
          <w:szCs w:val="28"/>
          <w:rtl/>
          <w:lang w:bidi="fa-IR"/>
        </w:rPr>
        <w:t>انطباق نسبي دارد</w:t>
      </w:r>
      <w:r w:rsidR="00FE1CEF">
        <w:rPr>
          <w:rFonts w:cs="B Lotus" w:hint="cs"/>
          <w:sz w:val="28"/>
          <w:szCs w:val="28"/>
          <w:rtl/>
          <w:lang w:bidi="fa-IR"/>
        </w:rPr>
        <w:t xml:space="preserve"> (بالای 50 درصد) </w:t>
      </w:r>
    </w:p>
    <w:p w:rsidR="00FE1CEF" w:rsidRPr="00F21F98" w:rsidRDefault="00FE1CEF" w:rsidP="00FE1CEF">
      <w:pPr>
        <w:ind w:left="-341"/>
        <w:rPr>
          <w:rFonts w:cs="B Lotus"/>
          <w:sz w:val="28"/>
          <w:szCs w:val="28"/>
          <w:lang w:bidi="fa-IR"/>
        </w:rPr>
      </w:pPr>
      <w:r w:rsidRPr="00DC062E">
        <w:rPr>
          <w:sz w:val="28"/>
          <w:szCs w:val="28"/>
          <w:rtl/>
          <w:lang w:bidi="fa-IR"/>
        </w:rPr>
        <w:t>□</w:t>
      </w:r>
      <w:r w:rsidRPr="00F21F98">
        <w:rPr>
          <w:rFonts w:cs="B Lotus" w:hint="cs"/>
          <w:sz w:val="28"/>
          <w:szCs w:val="28"/>
          <w:rtl/>
          <w:lang w:bidi="fa-IR"/>
        </w:rPr>
        <w:t>تا حدودي انطباق دارد</w:t>
      </w:r>
      <w:r>
        <w:rPr>
          <w:rFonts w:cs="B Lotus" w:hint="cs"/>
          <w:sz w:val="28"/>
          <w:szCs w:val="28"/>
          <w:rtl/>
          <w:lang w:bidi="fa-IR"/>
        </w:rPr>
        <w:t xml:space="preserve"> (کمتر از 50 درصد) </w:t>
      </w:r>
    </w:p>
    <w:p w:rsidR="00FE1CEF" w:rsidRPr="00F21F98" w:rsidRDefault="00FE1CEF" w:rsidP="00FE1CEF">
      <w:pPr>
        <w:ind w:left="-341"/>
        <w:rPr>
          <w:rFonts w:cs="B Lotus"/>
          <w:sz w:val="28"/>
          <w:szCs w:val="28"/>
          <w:rtl/>
          <w:lang w:bidi="fa-IR"/>
        </w:rPr>
      </w:pPr>
      <w:r>
        <w:rPr>
          <w:sz w:val="28"/>
          <w:szCs w:val="28"/>
          <w:rtl/>
          <w:lang w:bidi="fa-IR"/>
        </w:rPr>
        <w:t>□</w:t>
      </w:r>
      <w:r w:rsidRPr="00F21F98">
        <w:rPr>
          <w:rFonts w:cs="B Lotus" w:hint="cs"/>
          <w:sz w:val="28"/>
          <w:szCs w:val="28"/>
          <w:rtl/>
          <w:lang w:bidi="fa-IR"/>
        </w:rPr>
        <w:t>انطباق ندارد</w:t>
      </w:r>
    </w:p>
    <w:p w:rsidR="00FE1CEF" w:rsidRPr="00D6526C" w:rsidRDefault="00FE1CEF" w:rsidP="00FE1CEF">
      <w:pPr>
        <w:pStyle w:val="ListParagraph"/>
        <w:numPr>
          <w:ilvl w:val="0"/>
          <w:numId w:val="1"/>
        </w:numPr>
        <w:ind w:left="-625" w:hanging="283"/>
        <w:rPr>
          <w:rFonts w:cs="B Titr"/>
          <w:b/>
          <w:bCs/>
          <w:sz w:val="28"/>
          <w:szCs w:val="28"/>
          <w:lang w:bidi="fa-IR"/>
        </w:rPr>
      </w:pPr>
      <w:r w:rsidRPr="00F60C53">
        <w:rPr>
          <w:rFonts w:cs="B Titr" w:hint="cs"/>
          <w:b/>
          <w:bCs/>
          <w:rtl/>
          <w:lang w:bidi="fa-IR"/>
        </w:rPr>
        <w:t>راهکارها</w:t>
      </w:r>
      <w:r>
        <w:rPr>
          <w:rFonts w:cs="B Titr" w:hint="cs"/>
          <w:b/>
          <w:bCs/>
          <w:rtl/>
          <w:lang w:bidi="fa-IR"/>
        </w:rPr>
        <w:t xml:space="preserve"> یا برنامه دانشگاه برای ارتقای وضعیت موجود در مورد این استاندارد</w:t>
      </w:r>
      <w:r w:rsidRPr="00F60C53">
        <w:rPr>
          <w:rFonts w:cs="B Titr" w:hint="cs"/>
          <w:b/>
          <w:bCs/>
          <w:rtl/>
          <w:lang w:bidi="fa-IR"/>
        </w:rPr>
        <w:t xml:space="preserve">: </w:t>
      </w:r>
    </w:p>
    <w:p w:rsidR="00D6526C" w:rsidRPr="00D6526C" w:rsidRDefault="00D6526C" w:rsidP="00D6526C">
      <w:pPr>
        <w:pStyle w:val="ListParagraph"/>
        <w:ind w:left="-625"/>
        <w:rPr>
          <w:rFonts w:cs="B Nazanin"/>
          <w:rtl/>
          <w:lang w:bidi="fa-IR"/>
        </w:rPr>
      </w:pPr>
      <w:r w:rsidRPr="00D6526C">
        <w:rPr>
          <w:rFonts w:cs="B Nazanin" w:hint="cs"/>
          <w:rtl/>
          <w:lang w:bidi="fa-IR"/>
        </w:rPr>
        <w:t>تجهیز کردن داروخانه مدل با کامپیوتر به نحوی که به ازای هر فراگیر یک کامپیوتر وجود داشته باشد، و وجود یک نیروی انسانی مجرب جهت برنامه ریزی بهتر برای بهره برداری بیشتر از مجوعه می تواند به ارتقای مجموعه کمک کند.</w:t>
      </w:r>
    </w:p>
    <w:p w:rsidR="00FE1CEF" w:rsidRDefault="00FE1CEF" w:rsidP="00FE1CEF">
      <w:pPr>
        <w:pStyle w:val="ListParagraph"/>
        <w:numPr>
          <w:ilvl w:val="0"/>
          <w:numId w:val="1"/>
        </w:numPr>
        <w:ind w:left="-625" w:hanging="283"/>
        <w:rPr>
          <w:rFonts w:cs="B Titr"/>
          <w:b/>
          <w:bCs/>
          <w:lang w:bidi="fa-IR"/>
        </w:rPr>
      </w:pPr>
      <w:r w:rsidRPr="00F60C53">
        <w:rPr>
          <w:rFonts w:cs="B Titr" w:hint="cs"/>
          <w:b/>
          <w:bCs/>
          <w:rtl/>
          <w:lang w:bidi="fa-IR"/>
        </w:rPr>
        <w:t>منابع</w:t>
      </w:r>
      <w:r>
        <w:rPr>
          <w:rFonts w:cs="B Titr" w:hint="cs"/>
          <w:b/>
          <w:bCs/>
          <w:rtl/>
          <w:lang w:bidi="fa-IR"/>
        </w:rPr>
        <w:t>/ مستندات</w:t>
      </w:r>
      <w:r w:rsidRPr="00F60C53">
        <w:rPr>
          <w:rFonts w:cs="B Titr" w:hint="cs"/>
          <w:b/>
          <w:bCs/>
          <w:rtl/>
          <w:lang w:bidi="fa-IR"/>
        </w:rPr>
        <w:t xml:space="preserve"> مورد استفاده برای تکمیل این فرم </w:t>
      </w:r>
      <w:r>
        <w:rPr>
          <w:rFonts w:cs="B Titr" w:hint="cs"/>
          <w:b/>
          <w:bCs/>
          <w:rtl/>
          <w:lang w:bidi="fa-IR"/>
        </w:rPr>
        <w:t xml:space="preserve">(لطفا یک نسخه از مستندات در صورت وجود، ضمیمه شود): </w:t>
      </w:r>
    </w:p>
    <w:p w:rsidR="009727DB" w:rsidRPr="0099618F" w:rsidRDefault="009727DB" w:rsidP="009727DB">
      <w:pPr>
        <w:pStyle w:val="ListParagraph"/>
        <w:ind w:left="-625"/>
        <w:rPr>
          <w:rFonts w:cs="B Nazanin"/>
          <w:rtl/>
          <w:lang w:bidi="fa-IR"/>
        </w:rPr>
      </w:pPr>
      <w:r w:rsidRPr="0099618F">
        <w:rPr>
          <w:rFonts w:cs="B Nazanin" w:hint="cs"/>
          <w:rtl/>
          <w:lang w:bidi="fa-IR"/>
        </w:rPr>
        <w:t xml:space="preserve">مستندات </w:t>
      </w:r>
      <w:r w:rsidR="0099618F">
        <w:rPr>
          <w:rFonts w:cs="B Nazanin" w:hint="cs"/>
          <w:rtl/>
          <w:lang w:bidi="fa-IR"/>
        </w:rPr>
        <w:t>به پیوست آورده شده است.</w:t>
      </w:r>
    </w:p>
    <w:p w:rsidR="00FE1CEF" w:rsidRDefault="00FE1CEF" w:rsidP="00FE1CEF">
      <w:pPr>
        <w:pStyle w:val="ListParagraph"/>
        <w:numPr>
          <w:ilvl w:val="0"/>
          <w:numId w:val="1"/>
        </w:numPr>
        <w:ind w:left="-625" w:hanging="283"/>
        <w:rPr>
          <w:rFonts w:cs="B Titr"/>
          <w:b/>
          <w:bCs/>
          <w:lang w:bidi="fa-IR"/>
        </w:rPr>
      </w:pPr>
      <w:r w:rsidRPr="0055201B">
        <w:rPr>
          <w:rFonts w:cs="B Titr" w:hint="cs"/>
          <w:b/>
          <w:bCs/>
          <w:rtl/>
          <w:lang w:bidi="fa-IR"/>
        </w:rPr>
        <w:t xml:space="preserve">نقد به استاندارد (جهت ارایه بازخورد به وزارت بهداشت، درمان و آموزش پزشکی): </w:t>
      </w:r>
    </w:p>
    <w:p w:rsidR="00FE1CEF" w:rsidRPr="0055201B" w:rsidRDefault="00FE1CEF" w:rsidP="00FE1CEF">
      <w:pPr>
        <w:pStyle w:val="ListParagraph"/>
        <w:numPr>
          <w:ilvl w:val="0"/>
          <w:numId w:val="1"/>
        </w:numPr>
        <w:ind w:left="-625" w:hanging="283"/>
        <w:rPr>
          <w:rFonts w:cs="B Titr"/>
          <w:b/>
          <w:bCs/>
          <w:rtl/>
          <w:lang w:bidi="fa-IR"/>
        </w:rPr>
      </w:pPr>
      <w:r w:rsidRPr="0055201B">
        <w:rPr>
          <w:rFonts w:cs="B Titr" w:hint="cs"/>
          <w:b/>
          <w:bCs/>
          <w:rtl/>
          <w:lang w:bidi="fa-IR"/>
        </w:rPr>
        <w:t xml:space="preserve">تکمیل کننده فرم: </w:t>
      </w:r>
      <w:r w:rsidR="009727DB">
        <w:rPr>
          <w:rFonts w:cs="B Titr" w:hint="cs"/>
          <w:b/>
          <w:bCs/>
          <w:rtl/>
          <w:lang w:bidi="fa-IR"/>
        </w:rPr>
        <w:t xml:space="preserve"> </w:t>
      </w:r>
      <w:r w:rsidR="009727DB" w:rsidRPr="009727DB">
        <w:rPr>
          <w:rFonts w:cs="B Nazanin" w:hint="cs"/>
          <w:rtl/>
          <w:lang w:bidi="fa-IR"/>
        </w:rPr>
        <w:t>الناز شاسب</w:t>
      </w:r>
      <w:r w:rsidR="009727DB">
        <w:rPr>
          <w:rFonts w:cs="B Nazanin" w:hint="cs"/>
          <w:rtl/>
          <w:lang w:bidi="fa-IR"/>
        </w:rPr>
        <w:t>، استادیار گروه داروسازی بالینی، مسئول داروخانه مدل</w:t>
      </w:r>
    </w:p>
    <w:p w:rsidR="00FE1CEF" w:rsidRPr="00F60C53" w:rsidRDefault="00FE1CEF" w:rsidP="00FE1CEF">
      <w:pPr>
        <w:rPr>
          <w:rFonts w:cs="B Titr"/>
          <w:b/>
          <w:bCs/>
          <w:lang w:bidi="fa-IR"/>
        </w:rPr>
      </w:pPr>
    </w:p>
    <w:p w:rsidR="00FE1CEF" w:rsidRPr="00F60C53" w:rsidRDefault="00FE1CEF" w:rsidP="00FE1CEF">
      <w:pPr>
        <w:pStyle w:val="ListParagraph"/>
        <w:numPr>
          <w:ilvl w:val="0"/>
          <w:numId w:val="1"/>
        </w:numPr>
        <w:ind w:left="-625" w:hanging="283"/>
        <w:rPr>
          <w:rFonts w:cs="B Titr"/>
          <w:b/>
          <w:bCs/>
          <w:rtl/>
          <w:lang w:bidi="fa-IR"/>
        </w:rPr>
      </w:pPr>
      <w:r w:rsidRPr="00F60C53">
        <w:rPr>
          <w:rFonts w:cs="B Titr" w:hint="cs"/>
          <w:b/>
          <w:bCs/>
          <w:rtl/>
          <w:lang w:bidi="fa-IR"/>
        </w:rPr>
        <w:t>امضای رییس دانشگاه</w:t>
      </w:r>
      <w:r>
        <w:rPr>
          <w:rFonts w:cs="B Titr" w:hint="cs"/>
          <w:b/>
          <w:bCs/>
          <w:rtl/>
          <w:lang w:bidi="fa-IR"/>
        </w:rPr>
        <w:t>:</w:t>
      </w:r>
    </w:p>
    <w:p w:rsidR="00FE1CEF" w:rsidRDefault="00FE1CEF" w:rsidP="00FE1CEF"/>
    <w:sectPr w:rsidR="00FE1CEF" w:rsidSect="00F35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EC5" w:rsidRDefault="00754EC5" w:rsidP="00D6526C">
      <w:r>
        <w:separator/>
      </w:r>
    </w:p>
  </w:endnote>
  <w:endnote w:type="continuationSeparator" w:id="0">
    <w:p w:rsidR="00754EC5" w:rsidRDefault="00754EC5" w:rsidP="00D6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EC5" w:rsidRDefault="00754EC5" w:rsidP="00D6526C">
      <w:r>
        <w:separator/>
      </w:r>
    </w:p>
  </w:footnote>
  <w:footnote w:type="continuationSeparator" w:id="0">
    <w:p w:rsidR="00754EC5" w:rsidRDefault="00754EC5" w:rsidP="00D6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E2174"/>
    <w:multiLevelType w:val="hybridMultilevel"/>
    <w:tmpl w:val="CC741A40"/>
    <w:lvl w:ilvl="0" w:tplc="3E3C1884">
      <w:start w:val="1"/>
      <w:numFmt w:val="decimal"/>
      <w:lvlText w:val="%1"/>
      <w:lvlJc w:val="left"/>
      <w:pPr>
        <w:ind w:left="-188" w:hanging="360"/>
      </w:pPr>
      <w:rPr>
        <w:rFonts w:hint="default"/>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1">
    <w:nsid w:val="76FF6C4E"/>
    <w:multiLevelType w:val="hybridMultilevel"/>
    <w:tmpl w:val="DC184092"/>
    <w:lvl w:ilvl="0" w:tplc="04090001">
      <w:start w:val="1"/>
      <w:numFmt w:val="bullet"/>
      <w:lvlText w:val=""/>
      <w:lvlJc w:val="left"/>
      <w:pPr>
        <w:ind w:left="116" w:hanging="360"/>
      </w:pPr>
      <w:rPr>
        <w:rFonts w:ascii="Symbol" w:hAnsi="Symbol" w:hint="default"/>
      </w:rPr>
    </w:lvl>
    <w:lvl w:ilvl="1" w:tplc="04090003" w:tentative="1">
      <w:start w:val="1"/>
      <w:numFmt w:val="bullet"/>
      <w:lvlText w:val="o"/>
      <w:lvlJc w:val="left"/>
      <w:pPr>
        <w:ind w:left="836" w:hanging="360"/>
      </w:pPr>
      <w:rPr>
        <w:rFonts w:ascii="Courier New" w:hAnsi="Courier New" w:cs="Courier New" w:hint="default"/>
      </w:rPr>
    </w:lvl>
    <w:lvl w:ilvl="2" w:tplc="04090005" w:tentative="1">
      <w:start w:val="1"/>
      <w:numFmt w:val="bullet"/>
      <w:lvlText w:val=""/>
      <w:lvlJc w:val="left"/>
      <w:pPr>
        <w:ind w:left="1556" w:hanging="360"/>
      </w:pPr>
      <w:rPr>
        <w:rFonts w:ascii="Wingdings" w:hAnsi="Wingdings" w:hint="default"/>
      </w:rPr>
    </w:lvl>
    <w:lvl w:ilvl="3" w:tplc="04090001" w:tentative="1">
      <w:start w:val="1"/>
      <w:numFmt w:val="bullet"/>
      <w:lvlText w:val=""/>
      <w:lvlJc w:val="left"/>
      <w:pPr>
        <w:ind w:left="2276" w:hanging="360"/>
      </w:pPr>
      <w:rPr>
        <w:rFonts w:ascii="Symbol" w:hAnsi="Symbol" w:hint="default"/>
      </w:rPr>
    </w:lvl>
    <w:lvl w:ilvl="4" w:tplc="04090003" w:tentative="1">
      <w:start w:val="1"/>
      <w:numFmt w:val="bullet"/>
      <w:lvlText w:val="o"/>
      <w:lvlJc w:val="left"/>
      <w:pPr>
        <w:ind w:left="2996" w:hanging="360"/>
      </w:pPr>
      <w:rPr>
        <w:rFonts w:ascii="Courier New" w:hAnsi="Courier New" w:cs="Courier New" w:hint="default"/>
      </w:rPr>
    </w:lvl>
    <w:lvl w:ilvl="5" w:tplc="04090005" w:tentative="1">
      <w:start w:val="1"/>
      <w:numFmt w:val="bullet"/>
      <w:lvlText w:val=""/>
      <w:lvlJc w:val="left"/>
      <w:pPr>
        <w:ind w:left="3716" w:hanging="360"/>
      </w:pPr>
      <w:rPr>
        <w:rFonts w:ascii="Wingdings" w:hAnsi="Wingdings" w:hint="default"/>
      </w:rPr>
    </w:lvl>
    <w:lvl w:ilvl="6" w:tplc="04090001" w:tentative="1">
      <w:start w:val="1"/>
      <w:numFmt w:val="bullet"/>
      <w:lvlText w:val=""/>
      <w:lvlJc w:val="left"/>
      <w:pPr>
        <w:ind w:left="4436" w:hanging="360"/>
      </w:pPr>
      <w:rPr>
        <w:rFonts w:ascii="Symbol" w:hAnsi="Symbol" w:hint="default"/>
      </w:rPr>
    </w:lvl>
    <w:lvl w:ilvl="7" w:tplc="04090003" w:tentative="1">
      <w:start w:val="1"/>
      <w:numFmt w:val="bullet"/>
      <w:lvlText w:val="o"/>
      <w:lvlJc w:val="left"/>
      <w:pPr>
        <w:ind w:left="5156" w:hanging="360"/>
      </w:pPr>
      <w:rPr>
        <w:rFonts w:ascii="Courier New" w:hAnsi="Courier New" w:cs="Courier New" w:hint="default"/>
      </w:rPr>
    </w:lvl>
    <w:lvl w:ilvl="8" w:tplc="04090005" w:tentative="1">
      <w:start w:val="1"/>
      <w:numFmt w:val="bullet"/>
      <w:lvlText w:val=""/>
      <w:lvlJc w:val="left"/>
      <w:pPr>
        <w:ind w:left="58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EF"/>
    <w:rsid w:val="001552EA"/>
    <w:rsid w:val="00290F3B"/>
    <w:rsid w:val="002C2BB3"/>
    <w:rsid w:val="00304AC5"/>
    <w:rsid w:val="00446481"/>
    <w:rsid w:val="00473045"/>
    <w:rsid w:val="004D5B85"/>
    <w:rsid w:val="00545604"/>
    <w:rsid w:val="005867E3"/>
    <w:rsid w:val="00641D53"/>
    <w:rsid w:val="00646D9B"/>
    <w:rsid w:val="00707CDD"/>
    <w:rsid w:val="00712DBA"/>
    <w:rsid w:val="00730DA9"/>
    <w:rsid w:val="00754EC5"/>
    <w:rsid w:val="007F3607"/>
    <w:rsid w:val="008B2BD6"/>
    <w:rsid w:val="00940D09"/>
    <w:rsid w:val="009727DB"/>
    <w:rsid w:val="0099618F"/>
    <w:rsid w:val="009F351A"/>
    <w:rsid w:val="00A5016F"/>
    <w:rsid w:val="00C203E9"/>
    <w:rsid w:val="00C606E8"/>
    <w:rsid w:val="00CF344C"/>
    <w:rsid w:val="00D16986"/>
    <w:rsid w:val="00D6526C"/>
    <w:rsid w:val="00D878F3"/>
    <w:rsid w:val="00D92BB6"/>
    <w:rsid w:val="00EB177B"/>
    <w:rsid w:val="00F35176"/>
    <w:rsid w:val="00FC3AAD"/>
    <w:rsid w:val="00FE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193D2-621E-4AE1-9E75-F543AEF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CE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CEF"/>
    <w:pPr>
      <w:ind w:left="720"/>
      <w:contextualSpacing/>
    </w:pPr>
  </w:style>
  <w:style w:type="paragraph" w:customStyle="1" w:styleId="StyleStyleStyle120ptAfter0">
    <w:name w:val="Style Style Style1 + 20 pt + After:  0&quot;"/>
    <w:basedOn w:val="Normal"/>
    <w:rsid w:val="00FE1CEF"/>
    <w:pPr>
      <w:pBdr>
        <w:top w:val="double" w:sz="6" w:space="1" w:color="99CC00"/>
        <w:left w:val="double" w:sz="6" w:space="4" w:color="99CC00"/>
        <w:bottom w:val="double" w:sz="6" w:space="1" w:color="99CC00"/>
        <w:right w:val="double" w:sz="6" w:space="4" w:color="99CC00"/>
      </w:pBdr>
      <w:shd w:val="clear" w:color="auto" w:fill="FFCC99"/>
      <w:ind w:left="252" w:hanging="252"/>
      <w:jc w:val="lowKashida"/>
    </w:pPr>
    <w:rPr>
      <w:rFonts w:cs="B Titr"/>
      <w:b/>
      <w:bCs/>
      <w:sz w:val="28"/>
      <w:szCs w:val="40"/>
      <w:lang w:bidi="fa-IR"/>
    </w:rPr>
  </w:style>
  <w:style w:type="paragraph" w:styleId="Header">
    <w:name w:val="header"/>
    <w:basedOn w:val="Normal"/>
    <w:link w:val="HeaderChar"/>
    <w:uiPriority w:val="99"/>
    <w:semiHidden/>
    <w:unhideWhenUsed/>
    <w:rsid w:val="00D6526C"/>
    <w:pPr>
      <w:tabs>
        <w:tab w:val="center" w:pos="4680"/>
        <w:tab w:val="right" w:pos="9360"/>
      </w:tabs>
    </w:pPr>
  </w:style>
  <w:style w:type="character" w:customStyle="1" w:styleId="HeaderChar">
    <w:name w:val="Header Char"/>
    <w:basedOn w:val="DefaultParagraphFont"/>
    <w:link w:val="Header"/>
    <w:uiPriority w:val="99"/>
    <w:semiHidden/>
    <w:rsid w:val="00D6526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526C"/>
    <w:pPr>
      <w:tabs>
        <w:tab w:val="center" w:pos="4680"/>
        <w:tab w:val="right" w:pos="9360"/>
      </w:tabs>
    </w:pPr>
  </w:style>
  <w:style w:type="character" w:customStyle="1" w:styleId="FooterChar">
    <w:name w:val="Footer Char"/>
    <w:basedOn w:val="DefaultParagraphFont"/>
    <w:link w:val="Footer"/>
    <w:uiPriority w:val="99"/>
    <w:semiHidden/>
    <w:rsid w:val="00D652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mahdiye ravi</cp:lastModifiedBy>
  <cp:revision>2</cp:revision>
  <dcterms:created xsi:type="dcterms:W3CDTF">2025-10-01T07:50:00Z</dcterms:created>
  <dcterms:modified xsi:type="dcterms:W3CDTF">2025-10-01T07:50:00Z</dcterms:modified>
</cp:coreProperties>
</file>