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8C" w:rsidRPr="0079668C" w:rsidRDefault="0079668C" w:rsidP="0079668C">
      <w:pPr>
        <w:pStyle w:val="NormalWeb"/>
        <w:shd w:val="clear" w:color="auto" w:fill="FBFBFB"/>
        <w:jc w:val="right"/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</w:pPr>
      <w:r w:rsidRPr="0079668C"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>وجین</w:t>
      </w:r>
      <w:r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>:</w:t>
      </w:r>
    </w:p>
    <w:p w:rsidR="0079668C" w:rsidRDefault="0079668C" w:rsidP="0079668C">
      <w:pPr>
        <w:pStyle w:val="NormalWeb"/>
        <w:shd w:val="clear" w:color="auto" w:fill="FBFBF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20"/>
          <w:szCs w:val="20"/>
          <w:rtl/>
        </w:rPr>
        <w:t>سیاست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وجین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مجموعه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همانند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سیاست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هاي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انتخاب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می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باشد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بر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اساس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نظارت،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ارزیابی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و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بازنگر</w:t>
      </w:r>
      <w:r>
        <w:rPr>
          <w:rFonts w:ascii="Tahoma" w:hAnsi="Tahoma" w:cs="Tahoma" w:hint="cs"/>
          <w:color w:val="000000"/>
          <w:sz w:val="20"/>
          <w:szCs w:val="20"/>
          <w:rtl/>
        </w:rPr>
        <w:t>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دوره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</w:t>
      </w:r>
      <w:r>
        <w:rPr>
          <w:rFonts w:ascii="Tahoma" w:hAnsi="Tahoma" w:cs="Tahoma" w:hint="cs"/>
          <w:color w:val="000000"/>
          <w:sz w:val="20"/>
          <w:szCs w:val="20"/>
          <w:rtl/>
        </w:rPr>
        <w:t>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</w:p>
    <w:p w:rsidR="0079668C" w:rsidRDefault="0079668C" w:rsidP="0079668C">
      <w:pPr>
        <w:pStyle w:val="NormalWeb"/>
        <w:shd w:val="clear" w:color="auto" w:fill="FBFBFB"/>
        <w:bidi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  <w:rtl/>
        </w:rPr>
        <w:t>مجموعه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کتابخانه انجام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می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پذیرد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79668C" w:rsidRDefault="0079668C" w:rsidP="0079668C">
      <w:pPr>
        <w:pStyle w:val="NormalWeb"/>
        <w:shd w:val="clear" w:color="auto" w:fill="FBFBFB"/>
        <w:bidi/>
        <w:rPr>
          <w:rFonts w:ascii="Tahoma" w:hAnsi="Tahoma" w:cs="Tahoma"/>
          <w:color w:val="000000"/>
          <w:sz w:val="18"/>
          <w:szCs w:val="18"/>
          <w:rtl/>
        </w:rPr>
      </w:pPr>
      <w:r w:rsidRPr="0079668C">
        <w:rPr>
          <w:rStyle w:val="Strong"/>
          <w:rFonts w:ascii="Tahoma" w:hAnsi="Tahoma" w:cs="Tahoma"/>
          <w:color w:val="FF0000"/>
          <w:sz w:val="20"/>
          <w:szCs w:val="20"/>
          <w:rtl/>
        </w:rPr>
        <w:t>معیارهاي</w:t>
      </w:r>
      <w:r w:rsidRPr="0079668C">
        <w:rPr>
          <w:rStyle w:val="Strong"/>
          <w:rFonts w:ascii="Tahoma" w:hAnsi="Tahoma" w:cs="Tahoma"/>
          <w:color w:val="FF0000"/>
          <w:sz w:val="18"/>
          <w:szCs w:val="18"/>
          <w:rtl/>
        </w:rPr>
        <w:t> </w:t>
      </w:r>
      <w:r w:rsidRPr="0079668C">
        <w:rPr>
          <w:rStyle w:val="Strong"/>
          <w:rFonts w:ascii="Tahoma" w:hAnsi="Tahoma" w:cs="Tahoma"/>
          <w:color w:val="FF0000"/>
          <w:sz w:val="20"/>
          <w:szCs w:val="20"/>
          <w:rtl/>
        </w:rPr>
        <w:t>وجین</w:t>
      </w:r>
      <w:r w:rsidRPr="0079668C">
        <w:rPr>
          <w:rStyle w:val="Strong"/>
          <w:rFonts w:ascii="Tahoma" w:hAnsi="Tahoma" w:cs="Tahoma"/>
          <w:color w:val="FF0000"/>
          <w:sz w:val="18"/>
          <w:szCs w:val="18"/>
          <w:rtl/>
        </w:rPr>
        <w:t> </w:t>
      </w:r>
      <w:r w:rsidRPr="0079668C">
        <w:rPr>
          <w:rStyle w:val="Strong"/>
          <w:rFonts w:ascii="Tahoma" w:hAnsi="Tahoma" w:cs="Tahoma"/>
          <w:color w:val="FF0000"/>
          <w:sz w:val="20"/>
          <w:szCs w:val="20"/>
          <w:rtl/>
        </w:rPr>
        <w:t>منابع</w:t>
      </w:r>
      <w:r w:rsidRPr="0079668C">
        <w:rPr>
          <w:rStyle w:val="Strong"/>
          <w:rFonts w:ascii="Tahoma" w:hAnsi="Tahoma" w:cs="Tahoma"/>
          <w:color w:val="FF0000"/>
          <w:sz w:val="18"/>
          <w:szCs w:val="18"/>
          <w:rtl/>
        </w:rPr>
        <w:t> </w:t>
      </w:r>
      <w:r>
        <w:rPr>
          <w:rStyle w:val="Strong"/>
          <w:rFonts w:ascii="Tahoma" w:hAnsi="Tahoma" w:cs="Tahoma"/>
          <w:color w:val="C00000"/>
          <w:sz w:val="20"/>
          <w:szCs w:val="20"/>
        </w:rPr>
        <w:t>:</w:t>
      </w:r>
    </w:p>
    <w:p w:rsidR="0079668C" w:rsidRDefault="0079668C" w:rsidP="0079668C">
      <w:pPr>
        <w:pStyle w:val="NormalWeb"/>
        <w:shd w:val="clear" w:color="auto" w:fill="FBFBF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20"/>
          <w:szCs w:val="20"/>
        </w:rPr>
        <w:t>-1 </w:t>
      </w:r>
      <w:r>
        <w:rPr>
          <w:rFonts w:ascii="Tahoma" w:hAnsi="Tahoma" w:cs="Tahoma"/>
          <w:color w:val="000000"/>
          <w:sz w:val="20"/>
          <w:szCs w:val="20"/>
          <w:rtl/>
        </w:rPr>
        <w:t>منابع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کهنه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قابل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صحافی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و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بازسازي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نیستند</w:t>
      </w:r>
    </w:p>
    <w:p w:rsidR="0079668C" w:rsidRDefault="0079668C" w:rsidP="0079668C">
      <w:pPr>
        <w:pStyle w:val="NormalWeb"/>
        <w:shd w:val="clear" w:color="auto" w:fill="FBFBF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20"/>
          <w:szCs w:val="20"/>
        </w:rPr>
        <w:t>-2 </w:t>
      </w:r>
      <w:r>
        <w:rPr>
          <w:rFonts w:ascii="Tahoma" w:hAnsi="Tahoma" w:cs="Tahoma"/>
          <w:color w:val="000000"/>
          <w:sz w:val="20"/>
          <w:szCs w:val="20"/>
          <w:rtl/>
        </w:rPr>
        <w:t>ویرایش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هاي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قبلی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کتابی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ویرایش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جدید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آن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با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تغییرات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اساسی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منتشر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شده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باشد</w:t>
      </w:r>
    </w:p>
    <w:p w:rsidR="0079668C" w:rsidRDefault="0079668C" w:rsidP="0079668C">
      <w:pPr>
        <w:pStyle w:val="NormalWeb"/>
        <w:shd w:val="clear" w:color="auto" w:fill="FBFBF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20"/>
          <w:szCs w:val="20"/>
        </w:rPr>
        <w:t>-3 </w:t>
      </w:r>
      <w:r>
        <w:rPr>
          <w:rFonts w:ascii="Tahoma" w:hAnsi="Tahoma" w:cs="Tahoma"/>
          <w:color w:val="000000"/>
          <w:sz w:val="20"/>
          <w:szCs w:val="20"/>
          <w:rtl/>
        </w:rPr>
        <w:t>نسخه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هاي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تکراري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بعضی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از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کتابها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که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مورد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استفاده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قرار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color w:val="000000"/>
          <w:sz w:val="20"/>
          <w:szCs w:val="20"/>
          <w:rtl/>
        </w:rPr>
        <w:t>نمی</w:t>
      </w:r>
      <w:r>
        <w:rPr>
          <w:rFonts w:ascii="Tahoma" w:hAnsi="Tahoma" w:cs="Tahoma"/>
          <w:color w:val="000000"/>
          <w:sz w:val="18"/>
          <w:szCs w:val="18"/>
          <w:rtl/>
        </w:rPr>
        <w:t> </w:t>
      </w:r>
      <w:r>
        <w:rPr>
          <w:rFonts w:ascii="Tahoma" w:hAnsi="Tahoma" w:cs="Tahoma" w:hint="cs"/>
          <w:color w:val="000000"/>
          <w:sz w:val="20"/>
          <w:szCs w:val="20"/>
          <w:rtl/>
        </w:rPr>
        <w:t>گیرند</w:t>
      </w:r>
    </w:p>
    <w:p w:rsidR="00E65BB6" w:rsidRDefault="00E65BB6">
      <w:bookmarkStart w:id="0" w:name="_GoBack"/>
      <w:bookmarkEnd w:id="0"/>
    </w:p>
    <w:sectPr w:rsidR="00E65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8C"/>
    <w:rsid w:val="0079668C"/>
    <w:rsid w:val="00E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3F838-4837-4D2B-A326-717FE223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motallebzade shadi</cp:lastModifiedBy>
  <cp:revision>1</cp:revision>
  <dcterms:created xsi:type="dcterms:W3CDTF">2022-03-08T08:41:00Z</dcterms:created>
  <dcterms:modified xsi:type="dcterms:W3CDTF">2022-03-08T08:42:00Z</dcterms:modified>
</cp:coreProperties>
</file>